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5" w:type="dxa"/>
        <w:jc w:val="center"/>
        <w:tblBorders>
          <w:insideH w:val="single" w:sz="4" w:space="0" w:color="auto"/>
          <w:insideV w:val="single" w:sz="4" w:space="0" w:color="auto"/>
        </w:tblBorders>
        <w:tblLook w:val="01E0" w:firstRow="1" w:lastRow="1" w:firstColumn="1" w:lastColumn="1" w:noHBand="0" w:noVBand="0"/>
      </w:tblPr>
      <w:tblGrid>
        <w:gridCol w:w="2679"/>
        <w:gridCol w:w="4040"/>
        <w:gridCol w:w="2306"/>
      </w:tblGrid>
      <w:tr w:rsidR="00F82B5D" w:rsidRPr="00FB1D48" w:rsidTr="004B61AB">
        <w:trPr>
          <w:trHeight w:val="1287"/>
          <w:jc w:val="center"/>
        </w:trPr>
        <w:tc>
          <w:tcPr>
            <w:tcW w:w="2903" w:type="dxa"/>
            <w:tcBorders>
              <w:right w:val="nil"/>
            </w:tcBorders>
            <w:shd w:val="clear" w:color="auto" w:fill="auto"/>
          </w:tcPr>
          <w:bookmarkStart w:id="0" w:name="_GoBack"/>
          <w:bookmarkEnd w:id="0"/>
          <w:p w:rsidR="00F82B5D" w:rsidRPr="00FB1D48" w:rsidRDefault="00F82B5D" w:rsidP="00BF0B22">
            <w:pPr>
              <w:jc w:val="left"/>
              <w:rPr>
                <w:rFonts w:asciiTheme="majorHAnsi" w:hAnsiTheme="majorHAnsi" w:cstheme="majorHAnsi"/>
                <w:color w:val="000000"/>
              </w:rPr>
            </w:pPr>
            <w:r w:rsidRPr="00FB1D48">
              <w:rPr>
                <w:rFonts w:asciiTheme="majorHAnsi" w:hAnsiTheme="majorHAnsi" w:cstheme="majorHAnsi"/>
                <w:noProof/>
                <w:color w:val="000000"/>
                <w:lang w:val="en-US"/>
              </w:rPr>
              <mc:AlternateContent>
                <mc:Choice Requires="wps">
                  <w:drawing>
                    <wp:anchor distT="4294967295" distB="4294967295" distL="114300" distR="114300" simplePos="0" relativeHeight="251659264" behindDoc="0" locked="0" layoutInCell="1" allowOverlap="1" wp14:anchorId="4E332001" wp14:editId="1A5FA4C7">
                      <wp:simplePos x="0" y="0"/>
                      <wp:positionH relativeFrom="column">
                        <wp:posOffset>-82550</wp:posOffset>
                      </wp:positionH>
                      <wp:positionV relativeFrom="paragraph">
                        <wp:posOffset>621029</wp:posOffset>
                      </wp:positionV>
                      <wp:extent cx="5756910" cy="0"/>
                      <wp:effectExtent l="0" t="0" r="34290" b="1905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6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9CD522" id="Line 7"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8.9pt" to="446.8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xR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acYKdLB&#10;iDZCcTQNnemNKyCgUlsbaqMn9Ww2mn5zSOmqJWrPI8OXs4G0LGQkr1LCxhnA3/UfNYMYcvA6tunU&#10;2A41UpivITGAQyvQKc7lfJ8LP3lE4XA8HU/mGYyP3nwJKQJESDTW+Q9cdygYJZbAPgKS48b5QOlX&#10;SAhXei2kjGOXCvUlno9H45jgtBQsOEOYs/tdJS06kiCc+MX6wPMYZvVBsQjWcsJWV9sTIS82XC5V&#10;wINSgM7Vuijj+zydr2arWT7IR5PVIE/revB+XeWDyTqbjut3dVXV2Y9ALcuLVjDGVWB3U2mW/50K&#10;ru/loq+7Tu9tSF6jx34B2ds/ko5TDYO8SGKn2Xlrb9MGYcbg6yMKyn/cg/341Jc/AQAA//8DAFBL&#10;AwQUAAYACAAAACEA/QA6Et0AAAAJAQAADwAAAGRycy9kb3ducmV2LnhtbEyPwU7DMAyG70i8Q2Qk&#10;blu6VRpr13SaEHBBQmIUzmnjtRWJUzVZV94eIw5wtP3r9/cV+9lZMeEYek8KVssEBFLjTU+tgurt&#10;cbEFEaImo60nVPCFAfbl9VWhc+Mv9IrTMbaCSyjkWkEX45BLGZoOnQ5LPyDx7eRHpyOPYyvNqC9c&#10;7qxcJ8lGOt0Tf+j0gPcdNp/Hs1Nw+Hh+SF+m2nlrsrZ6N65KntZK3d7Mhx2IiHP8C8MPPqNDyUy1&#10;P5MJwipYrFJ2iQqyO1bgwDZLNyDq34UsC/nfoPwGAAD//wMAUEsBAi0AFAAGAAgAAAAhALaDOJL+&#10;AAAA4QEAABMAAAAAAAAAAAAAAAAAAAAAAFtDb250ZW50X1R5cGVzXS54bWxQSwECLQAUAAYACAAA&#10;ACEAOP0h/9YAAACUAQAACwAAAAAAAAAAAAAAAAAvAQAAX3JlbHMvLnJlbHNQSwECLQAUAAYACAAA&#10;ACEAFGKcURgCAAAyBAAADgAAAAAAAAAAAAAAAAAuAgAAZHJzL2Uyb0RvYy54bWxQSwECLQAUAAYA&#10;CAAAACEA/QA6Et0AAAAJAQAADwAAAAAAAAAAAAAAAAByBAAAZHJzL2Rvd25yZXYueG1sUEsFBgAA&#10;AAAEAAQA8wAAAHwFAAAAAA==&#10;"/>
                  </w:pict>
                </mc:Fallback>
              </mc:AlternateContent>
            </w:r>
          </w:p>
        </w:tc>
        <w:tc>
          <w:tcPr>
            <w:tcW w:w="3655" w:type="dxa"/>
            <w:tcBorders>
              <w:top w:val="nil"/>
              <w:left w:val="nil"/>
              <w:bottom w:val="nil"/>
              <w:right w:val="nil"/>
            </w:tcBorders>
            <w:shd w:val="clear" w:color="auto" w:fill="auto"/>
          </w:tcPr>
          <w:p w:rsidR="00F82B5D" w:rsidRPr="00FB1D48" w:rsidRDefault="00F82B5D" w:rsidP="00BF0B22">
            <w:pPr>
              <w:jc w:val="left"/>
              <w:rPr>
                <w:rFonts w:asciiTheme="majorHAnsi" w:hAnsiTheme="majorHAnsi" w:cstheme="majorHAnsi"/>
                <w:color w:val="000000"/>
              </w:rPr>
            </w:pPr>
            <w:r w:rsidRPr="00FB1D48">
              <w:rPr>
                <w:rFonts w:asciiTheme="majorHAnsi" w:hAnsiTheme="majorHAnsi" w:cstheme="majorHAnsi"/>
                <w:noProof/>
                <w:color w:val="000000"/>
                <w:lang w:val="en-US"/>
              </w:rPr>
              <w:drawing>
                <wp:inline distT="0" distB="0" distL="0" distR="0" wp14:anchorId="624114AC" wp14:editId="75C2F508">
                  <wp:extent cx="2428240" cy="706755"/>
                  <wp:effectExtent l="0" t="0" r="0" b="0"/>
                  <wp:docPr id="10" name="Picture 1" descr="IMO-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O-logo-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240" cy="706755"/>
                          </a:xfrm>
                          <a:prstGeom prst="rect">
                            <a:avLst/>
                          </a:prstGeom>
                          <a:noFill/>
                          <a:ln>
                            <a:noFill/>
                          </a:ln>
                        </pic:spPr>
                      </pic:pic>
                    </a:graphicData>
                  </a:graphic>
                </wp:inline>
              </w:drawing>
            </w:r>
          </w:p>
        </w:tc>
        <w:tc>
          <w:tcPr>
            <w:tcW w:w="2467" w:type="dxa"/>
            <w:tcBorders>
              <w:top w:val="nil"/>
              <w:left w:val="nil"/>
              <w:bottom w:val="nil"/>
            </w:tcBorders>
            <w:shd w:val="clear" w:color="auto" w:fill="auto"/>
          </w:tcPr>
          <w:p w:rsidR="00F82B5D" w:rsidRPr="00FB1D48" w:rsidRDefault="00F82B5D" w:rsidP="00BF0B22">
            <w:pPr>
              <w:jc w:val="right"/>
              <w:rPr>
                <w:rFonts w:asciiTheme="majorHAnsi" w:hAnsiTheme="majorHAnsi" w:cstheme="majorHAnsi"/>
                <w:color w:val="000000"/>
                <w:sz w:val="48"/>
                <w:szCs w:val="48"/>
              </w:rPr>
            </w:pPr>
            <w:r w:rsidRPr="00FB1D48">
              <w:rPr>
                <w:rFonts w:asciiTheme="majorHAnsi" w:hAnsiTheme="majorHAnsi" w:cstheme="majorHAnsi"/>
                <w:b/>
                <w:i/>
                <w:color w:val="000000"/>
                <w:sz w:val="48"/>
                <w:szCs w:val="48"/>
              </w:rPr>
              <w:t>E</w:t>
            </w:r>
          </w:p>
        </w:tc>
      </w:tr>
    </w:tbl>
    <w:p w:rsidR="009507A0" w:rsidRPr="00FB1D48" w:rsidRDefault="009507A0" w:rsidP="00BF0B22">
      <w:pPr>
        <w:rPr>
          <w:rFonts w:asciiTheme="majorHAnsi" w:hAnsiTheme="majorHAnsi" w:cstheme="majorHAnsi"/>
        </w:rPr>
      </w:pPr>
    </w:p>
    <w:tbl>
      <w:tblPr>
        <w:tblW w:w="9120" w:type="dxa"/>
        <w:jc w:val="center"/>
        <w:tblLayout w:type="fixed"/>
        <w:tblCellMar>
          <w:left w:w="60" w:type="dxa"/>
          <w:right w:w="60" w:type="dxa"/>
        </w:tblCellMar>
        <w:tblLook w:val="0000" w:firstRow="0" w:lastRow="0" w:firstColumn="0" w:lastColumn="0" w:noHBand="0" w:noVBand="0"/>
      </w:tblPr>
      <w:tblGrid>
        <w:gridCol w:w="4962"/>
        <w:gridCol w:w="4158"/>
      </w:tblGrid>
      <w:tr w:rsidR="00644551" w:rsidRPr="00FB1D48" w:rsidTr="001A4773">
        <w:trPr>
          <w:cantSplit/>
          <w:jc w:val="center"/>
        </w:trPr>
        <w:tc>
          <w:tcPr>
            <w:tcW w:w="4962" w:type="dxa"/>
          </w:tcPr>
          <w:p w:rsidR="00783615" w:rsidRPr="00FB1D48" w:rsidRDefault="00644551" w:rsidP="00BF0B22">
            <w:pPr>
              <w:jc w:val="left"/>
              <w:rPr>
                <w:rFonts w:asciiTheme="majorHAnsi" w:hAnsiTheme="majorHAnsi" w:cstheme="majorHAnsi"/>
              </w:rPr>
            </w:pPr>
            <w:r w:rsidRPr="00FB1D48">
              <w:rPr>
                <w:rFonts w:asciiTheme="majorHAnsi" w:hAnsiTheme="majorHAnsi" w:cstheme="majorHAnsi"/>
              </w:rPr>
              <w:t xml:space="preserve">SUB-COMMITTEE ON </w:t>
            </w:r>
            <w:r w:rsidR="001A4773" w:rsidRPr="00FB1D48">
              <w:rPr>
                <w:rFonts w:asciiTheme="majorHAnsi" w:hAnsiTheme="majorHAnsi" w:cstheme="majorHAnsi"/>
              </w:rPr>
              <w:t>SHIP DESIGN AND</w:t>
            </w:r>
            <w:r w:rsidR="001A4773" w:rsidRPr="00FB1D48">
              <w:rPr>
                <w:rFonts w:asciiTheme="majorHAnsi" w:hAnsiTheme="majorHAnsi" w:cstheme="majorHAnsi"/>
                <w:lang w:eastAsia="ja-JP"/>
              </w:rPr>
              <w:t xml:space="preserve"> </w:t>
            </w:r>
            <w:r w:rsidR="001A4773" w:rsidRPr="00FB1D48">
              <w:rPr>
                <w:rFonts w:asciiTheme="majorHAnsi" w:hAnsiTheme="majorHAnsi" w:cstheme="majorHAnsi"/>
              </w:rPr>
              <w:t>CONSTRUCTION</w:t>
            </w:r>
          </w:p>
          <w:p w:rsidR="00644551" w:rsidRPr="00FB1D48" w:rsidRDefault="00783615" w:rsidP="00BF0B22">
            <w:pPr>
              <w:jc w:val="left"/>
              <w:rPr>
                <w:rFonts w:asciiTheme="majorHAnsi" w:hAnsiTheme="majorHAnsi" w:cstheme="majorHAnsi"/>
              </w:rPr>
            </w:pPr>
            <w:r w:rsidRPr="00FB1D48">
              <w:rPr>
                <w:rFonts w:asciiTheme="majorHAnsi" w:hAnsiTheme="majorHAnsi" w:cstheme="majorHAnsi"/>
              </w:rPr>
              <w:t>5</w:t>
            </w:r>
            <w:r w:rsidR="00AB275E" w:rsidRPr="00FB1D48">
              <w:rPr>
                <w:rFonts w:asciiTheme="majorHAnsi" w:hAnsiTheme="majorHAnsi" w:cstheme="majorHAnsi"/>
              </w:rPr>
              <w:t xml:space="preserve">th </w:t>
            </w:r>
            <w:r w:rsidR="00644551" w:rsidRPr="00FB1D48">
              <w:rPr>
                <w:rFonts w:asciiTheme="majorHAnsi" w:hAnsiTheme="majorHAnsi" w:cstheme="majorHAnsi"/>
              </w:rPr>
              <w:t>session</w:t>
            </w:r>
          </w:p>
          <w:p w:rsidR="00644551" w:rsidRPr="00FB1D48" w:rsidRDefault="00466081" w:rsidP="00BF0B22">
            <w:pPr>
              <w:jc w:val="left"/>
              <w:rPr>
                <w:rFonts w:asciiTheme="majorHAnsi" w:hAnsiTheme="majorHAnsi" w:cstheme="majorHAnsi"/>
              </w:rPr>
            </w:pPr>
            <w:r w:rsidRPr="00FB1D48">
              <w:rPr>
                <w:rFonts w:asciiTheme="majorHAnsi" w:hAnsiTheme="majorHAnsi" w:cstheme="majorHAnsi"/>
              </w:rPr>
              <w:t xml:space="preserve">Agenda item </w:t>
            </w:r>
            <w:r w:rsidR="001A4773" w:rsidRPr="00FB1D48">
              <w:rPr>
                <w:rFonts w:asciiTheme="majorHAnsi" w:hAnsiTheme="majorHAnsi" w:cstheme="majorHAnsi"/>
              </w:rPr>
              <w:t>10</w:t>
            </w:r>
          </w:p>
        </w:tc>
        <w:tc>
          <w:tcPr>
            <w:tcW w:w="4158" w:type="dxa"/>
          </w:tcPr>
          <w:p w:rsidR="00644551" w:rsidRPr="00563710" w:rsidRDefault="00563710" w:rsidP="00BF0B22">
            <w:pPr>
              <w:jc w:val="right"/>
              <w:rPr>
                <w:rFonts w:asciiTheme="majorHAnsi" w:hAnsiTheme="majorHAnsi" w:cstheme="majorHAnsi"/>
                <w:color w:val="FF0000"/>
                <w:lang w:eastAsia="ja-JP"/>
              </w:rPr>
            </w:pPr>
            <w:r w:rsidRPr="00563710">
              <w:rPr>
                <w:rFonts w:asciiTheme="majorHAnsi" w:hAnsiTheme="majorHAnsi" w:cstheme="majorHAnsi"/>
                <w:color w:val="FF0000"/>
              </w:rPr>
              <w:t>SDC 5/10/Add.1</w:t>
            </w:r>
          </w:p>
          <w:p w:rsidR="00644551" w:rsidRPr="00FB1D48" w:rsidRDefault="00644551" w:rsidP="00BF0B22">
            <w:pPr>
              <w:jc w:val="right"/>
              <w:rPr>
                <w:rFonts w:asciiTheme="majorHAnsi" w:hAnsiTheme="majorHAnsi" w:cstheme="majorHAnsi"/>
              </w:rPr>
            </w:pPr>
            <w:r w:rsidRPr="00FB1D48">
              <w:rPr>
                <w:rFonts w:asciiTheme="majorHAnsi" w:hAnsiTheme="majorHAnsi" w:cstheme="majorHAnsi"/>
              </w:rPr>
              <w:t>Date</w:t>
            </w:r>
          </w:p>
          <w:p w:rsidR="00644551" w:rsidRPr="00FB1D48" w:rsidRDefault="00466081" w:rsidP="00BF0B22">
            <w:pPr>
              <w:jc w:val="right"/>
              <w:rPr>
                <w:rFonts w:asciiTheme="majorHAnsi" w:hAnsiTheme="majorHAnsi" w:cstheme="majorHAnsi"/>
              </w:rPr>
            </w:pPr>
            <w:r w:rsidRPr="00FB1D48">
              <w:rPr>
                <w:rFonts w:asciiTheme="majorHAnsi" w:hAnsiTheme="majorHAnsi" w:cstheme="majorHAnsi"/>
              </w:rPr>
              <w:t xml:space="preserve">Original: ENGLISH </w:t>
            </w:r>
          </w:p>
        </w:tc>
      </w:tr>
    </w:tbl>
    <w:p w:rsidR="00644551" w:rsidRPr="00FB1D48" w:rsidRDefault="00644551" w:rsidP="00BF0B22">
      <w:pPr>
        <w:rPr>
          <w:rFonts w:asciiTheme="majorHAnsi" w:hAnsiTheme="majorHAnsi" w:cstheme="majorHAnsi"/>
        </w:rPr>
      </w:pPr>
    </w:p>
    <w:p w:rsidR="00644551" w:rsidRPr="00FB1D48" w:rsidRDefault="00644551" w:rsidP="00BF0B22">
      <w:pPr>
        <w:rPr>
          <w:rFonts w:asciiTheme="majorHAnsi" w:hAnsiTheme="majorHAnsi" w:cstheme="majorHAnsi"/>
        </w:rPr>
      </w:pPr>
    </w:p>
    <w:p w:rsidR="001A4773" w:rsidRPr="00FB1D48" w:rsidRDefault="001A4773" w:rsidP="00BF0B22">
      <w:pPr>
        <w:jc w:val="center"/>
        <w:rPr>
          <w:rFonts w:asciiTheme="majorHAnsi" w:hAnsiTheme="majorHAnsi" w:cstheme="majorHAnsi"/>
          <w:b/>
          <w:lang w:val="en-US" w:eastAsia="ja-JP"/>
        </w:rPr>
      </w:pPr>
      <w:r w:rsidRPr="00FB1D48">
        <w:rPr>
          <w:rFonts w:asciiTheme="majorHAnsi" w:hAnsiTheme="majorHAnsi" w:cstheme="majorHAnsi"/>
          <w:b/>
          <w:lang w:val="en-US" w:eastAsia="ja-JP"/>
        </w:rPr>
        <w:t xml:space="preserve">REVISED SOLAS REGULATION II-1/3-8 AND </w:t>
      </w:r>
      <w:r w:rsidRPr="00FB1D48">
        <w:rPr>
          <w:rFonts w:asciiTheme="majorHAnsi" w:hAnsiTheme="majorHAnsi" w:cstheme="majorHAnsi"/>
          <w:b/>
          <w:lang w:val="en-US" w:eastAsia="ja-JP"/>
        </w:rPr>
        <w:br/>
        <w:t xml:space="preserve">ASSOCIATED GUIDELINES (MSC.1/CIRC.1175) AND </w:t>
      </w:r>
      <w:r w:rsidRPr="00FB1D48">
        <w:rPr>
          <w:rFonts w:asciiTheme="majorHAnsi" w:hAnsiTheme="majorHAnsi" w:cstheme="majorHAnsi"/>
          <w:b/>
          <w:lang w:val="en-US" w:eastAsia="ja-JP"/>
        </w:rPr>
        <w:br/>
        <w:t>NEW GUIDELINES FOR SAFE MOORING OPERATIONS FOR ALL SHIPS</w:t>
      </w:r>
    </w:p>
    <w:p w:rsidR="00066F11" w:rsidRPr="00FB1D48" w:rsidRDefault="00066F11" w:rsidP="00BF0B22">
      <w:pPr>
        <w:jc w:val="center"/>
        <w:rPr>
          <w:rFonts w:asciiTheme="majorHAnsi" w:hAnsiTheme="majorHAnsi" w:cstheme="majorHAnsi"/>
          <w:b/>
          <w:bCs/>
          <w:lang w:eastAsia="ja-JP"/>
        </w:rPr>
      </w:pPr>
    </w:p>
    <w:p w:rsidR="00684EBB" w:rsidRPr="00FB1D48" w:rsidRDefault="0078267B" w:rsidP="00BF0B22">
      <w:pPr>
        <w:jc w:val="center"/>
        <w:rPr>
          <w:rFonts w:asciiTheme="majorHAnsi" w:hAnsiTheme="majorHAnsi" w:cstheme="majorHAnsi"/>
          <w:b/>
          <w:bCs/>
          <w:lang w:eastAsia="ja-JP"/>
        </w:rPr>
      </w:pPr>
      <w:r w:rsidRPr="00FB1D48">
        <w:rPr>
          <w:rFonts w:asciiTheme="majorHAnsi" w:hAnsiTheme="majorHAnsi" w:cstheme="majorHAnsi"/>
          <w:b/>
          <w:bCs/>
          <w:lang w:eastAsia="ja-JP"/>
        </w:rPr>
        <w:t xml:space="preserve">Report of the Correspondence Group </w:t>
      </w:r>
      <w:r w:rsidR="00CF454C" w:rsidRPr="00FB1D48">
        <w:rPr>
          <w:rFonts w:asciiTheme="majorHAnsi" w:hAnsiTheme="majorHAnsi" w:cstheme="majorHAnsi"/>
          <w:b/>
          <w:bCs/>
          <w:lang w:eastAsia="ja-JP"/>
        </w:rPr>
        <w:t>on</w:t>
      </w:r>
      <w:r w:rsidR="001A4773" w:rsidRPr="00FB1D48">
        <w:rPr>
          <w:rFonts w:asciiTheme="majorHAnsi" w:hAnsiTheme="majorHAnsi" w:cstheme="majorHAnsi"/>
          <w:b/>
          <w:bCs/>
          <w:lang w:eastAsia="ja-JP"/>
        </w:rPr>
        <w:t xml:space="preserve"> Safe Mooring Operations</w:t>
      </w:r>
    </w:p>
    <w:p w:rsidR="00684EBB" w:rsidRPr="00FB1D48" w:rsidRDefault="00684EBB" w:rsidP="00BF0B22">
      <w:pPr>
        <w:jc w:val="center"/>
        <w:rPr>
          <w:rFonts w:asciiTheme="majorHAnsi" w:hAnsiTheme="majorHAnsi" w:cstheme="majorHAnsi"/>
          <w:b/>
          <w:bCs/>
          <w:lang w:eastAsia="ja-JP"/>
        </w:rPr>
      </w:pPr>
      <w:r w:rsidRPr="00FB1D48">
        <w:rPr>
          <w:rFonts w:asciiTheme="majorHAnsi" w:hAnsiTheme="majorHAnsi" w:cstheme="majorHAnsi"/>
          <w:b/>
          <w:bCs/>
          <w:lang w:eastAsia="ja-JP"/>
        </w:rPr>
        <w:t>-</w:t>
      </w:r>
      <w:r w:rsidR="00697AB7" w:rsidRPr="00FB1D48">
        <w:rPr>
          <w:rFonts w:asciiTheme="majorHAnsi" w:hAnsiTheme="majorHAnsi" w:cstheme="majorHAnsi"/>
          <w:b/>
          <w:bCs/>
          <w:lang w:eastAsia="ja-JP"/>
        </w:rPr>
        <w:t xml:space="preserve"> Part 2 TORs .5 and </w:t>
      </w:r>
      <w:r w:rsidR="002B55B5" w:rsidRPr="00FB1D48">
        <w:rPr>
          <w:rFonts w:asciiTheme="majorHAnsi" w:hAnsiTheme="majorHAnsi" w:cstheme="majorHAnsi"/>
          <w:b/>
          <w:bCs/>
          <w:lang w:eastAsia="ja-JP"/>
        </w:rPr>
        <w:t xml:space="preserve">.6 </w:t>
      </w:r>
      <w:r w:rsidR="00697AB7" w:rsidRPr="00FB1D48">
        <w:rPr>
          <w:rFonts w:asciiTheme="majorHAnsi" w:hAnsiTheme="majorHAnsi" w:cstheme="majorHAnsi"/>
          <w:b/>
          <w:bCs/>
          <w:lang w:eastAsia="ja-JP"/>
        </w:rPr>
        <w:t xml:space="preserve">and others issues </w:t>
      </w:r>
      <w:r w:rsidRPr="00FB1D48">
        <w:rPr>
          <w:rFonts w:asciiTheme="majorHAnsi" w:hAnsiTheme="majorHAnsi" w:cstheme="majorHAnsi"/>
          <w:b/>
          <w:bCs/>
          <w:lang w:eastAsia="ja-JP"/>
        </w:rPr>
        <w:t>-</w:t>
      </w:r>
    </w:p>
    <w:p w:rsidR="001A4773" w:rsidRPr="00FB1D48" w:rsidRDefault="001A4773" w:rsidP="00BF0B22">
      <w:pPr>
        <w:jc w:val="center"/>
        <w:rPr>
          <w:rFonts w:asciiTheme="majorHAnsi" w:hAnsiTheme="majorHAnsi" w:cstheme="majorHAnsi"/>
          <w:b/>
          <w:bCs/>
          <w:lang w:eastAsia="ja-JP"/>
        </w:rPr>
      </w:pPr>
    </w:p>
    <w:p w:rsidR="00644551" w:rsidRPr="00FB1D48" w:rsidRDefault="00644551" w:rsidP="00BF0B22">
      <w:pPr>
        <w:jc w:val="center"/>
        <w:rPr>
          <w:rFonts w:asciiTheme="majorHAnsi" w:hAnsiTheme="majorHAnsi" w:cstheme="majorHAnsi"/>
          <w:b/>
          <w:bCs/>
          <w:lang w:eastAsia="ja-JP"/>
        </w:rPr>
      </w:pPr>
      <w:r w:rsidRPr="00FB1D48">
        <w:rPr>
          <w:rFonts w:asciiTheme="majorHAnsi" w:hAnsiTheme="majorHAnsi" w:cstheme="majorHAnsi"/>
          <w:b/>
          <w:bCs/>
        </w:rPr>
        <w:t xml:space="preserve">Submitted </w:t>
      </w:r>
      <w:r w:rsidR="00E52CA2" w:rsidRPr="00FB1D48">
        <w:rPr>
          <w:rFonts w:asciiTheme="majorHAnsi" w:hAnsiTheme="majorHAnsi" w:cstheme="majorHAnsi"/>
          <w:b/>
          <w:bCs/>
          <w:lang w:eastAsia="ja-JP"/>
        </w:rPr>
        <w:t xml:space="preserve">by </w:t>
      </w:r>
      <w:r w:rsidR="001A4773" w:rsidRPr="00FB1D48">
        <w:rPr>
          <w:rFonts w:asciiTheme="majorHAnsi" w:hAnsiTheme="majorHAnsi" w:cstheme="majorHAnsi"/>
          <w:b/>
          <w:bCs/>
          <w:lang w:eastAsia="ja-JP"/>
        </w:rPr>
        <w:t xml:space="preserve">Denmark and </w:t>
      </w:r>
      <w:r w:rsidRPr="00FB1D48">
        <w:rPr>
          <w:rFonts w:asciiTheme="majorHAnsi" w:hAnsiTheme="majorHAnsi" w:cstheme="majorHAnsi"/>
          <w:b/>
          <w:bCs/>
        </w:rPr>
        <w:t>Japan</w:t>
      </w:r>
    </w:p>
    <w:p w:rsidR="00644551" w:rsidRPr="00FB1D48" w:rsidRDefault="00644551" w:rsidP="00BF0B22">
      <w:pPr>
        <w:rPr>
          <w:rFonts w:asciiTheme="majorHAnsi" w:hAnsiTheme="majorHAnsi" w:cstheme="majorHAnsi"/>
        </w:rPr>
      </w:pP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132" w:type="dxa"/>
          <w:right w:w="132" w:type="dxa"/>
        </w:tblCellMar>
        <w:tblLook w:val="0000" w:firstRow="0" w:lastRow="0" w:firstColumn="0" w:lastColumn="0" w:noHBand="0" w:noVBand="0"/>
      </w:tblPr>
      <w:tblGrid>
        <w:gridCol w:w="2520"/>
        <w:gridCol w:w="6448"/>
      </w:tblGrid>
      <w:tr w:rsidR="00644551" w:rsidRPr="00FB1D48">
        <w:trPr>
          <w:jc w:val="center"/>
        </w:trPr>
        <w:tc>
          <w:tcPr>
            <w:tcW w:w="8968" w:type="dxa"/>
            <w:gridSpan w:val="2"/>
            <w:tcBorders>
              <w:top w:val="single" w:sz="8" w:space="0" w:color="000000"/>
            </w:tcBorders>
            <w:tcMar>
              <w:top w:w="284" w:type="dxa"/>
              <w:left w:w="284" w:type="dxa"/>
              <w:bottom w:w="284" w:type="dxa"/>
              <w:right w:w="284" w:type="dxa"/>
            </w:tcMar>
          </w:tcPr>
          <w:p w:rsidR="00644551" w:rsidRPr="00FB1D48" w:rsidRDefault="00644551" w:rsidP="00BF0B22">
            <w:pPr>
              <w:rPr>
                <w:rFonts w:asciiTheme="majorHAnsi" w:hAnsiTheme="majorHAnsi" w:cstheme="majorHAnsi"/>
                <w:b/>
                <w:bCs/>
              </w:rPr>
            </w:pPr>
          </w:p>
          <w:p w:rsidR="00644551" w:rsidRPr="00FB1D48" w:rsidRDefault="00644551" w:rsidP="00BF0B22">
            <w:pPr>
              <w:jc w:val="center"/>
              <w:rPr>
                <w:rFonts w:asciiTheme="majorHAnsi" w:hAnsiTheme="majorHAnsi" w:cstheme="majorHAnsi"/>
                <w:b/>
                <w:bCs/>
              </w:rPr>
            </w:pPr>
            <w:r w:rsidRPr="00FB1D48">
              <w:rPr>
                <w:rFonts w:asciiTheme="majorHAnsi" w:hAnsiTheme="majorHAnsi" w:cstheme="majorHAnsi"/>
                <w:b/>
                <w:bCs/>
              </w:rPr>
              <w:t>SUMMARY</w:t>
            </w:r>
          </w:p>
        </w:tc>
      </w:tr>
      <w:tr w:rsidR="00644551" w:rsidRPr="00FB1D48">
        <w:trPr>
          <w:jc w:val="center"/>
        </w:trPr>
        <w:tc>
          <w:tcPr>
            <w:tcW w:w="2520" w:type="dxa"/>
            <w:tcMar>
              <w:top w:w="130" w:type="dxa"/>
              <w:bottom w:w="130" w:type="dxa"/>
            </w:tcMar>
          </w:tcPr>
          <w:p w:rsidR="00644551" w:rsidRPr="00FB1D48" w:rsidRDefault="00644551" w:rsidP="00BF0B22">
            <w:pPr>
              <w:rPr>
                <w:rFonts w:asciiTheme="majorHAnsi" w:hAnsiTheme="majorHAnsi" w:cstheme="majorHAnsi"/>
                <w:b/>
                <w:bCs/>
              </w:rPr>
            </w:pPr>
            <w:r w:rsidRPr="00FB1D48">
              <w:rPr>
                <w:rFonts w:asciiTheme="majorHAnsi" w:hAnsiTheme="majorHAnsi" w:cstheme="majorHAnsi"/>
                <w:b/>
                <w:bCs/>
              </w:rPr>
              <w:t>Executive summary:</w:t>
            </w:r>
          </w:p>
        </w:tc>
        <w:tc>
          <w:tcPr>
            <w:tcW w:w="6448" w:type="dxa"/>
            <w:tcMar>
              <w:top w:w="130" w:type="dxa"/>
              <w:bottom w:w="130" w:type="dxa"/>
            </w:tcMar>
          </w:tcPr>
          <w:p w:rsidR="00644551" w:rsidRPr="00FB1D48" w:rsidRDefault="0078267B" w:rsidP="00BF0B22">
            <w:pPr>
              <w:rPr>
                <w:rFonts w:asciiTheme="majorHAnsi" w:hAnsiTheme="majorHAnsi" w:cstheme="majorHAnsi"/>
                <w:lang w:eastAsia="ja-JP"/>
              </w:rPr>
            </w:pPr>
            <w:bookmarkStart w:id="1" w:name="Execsum"/>
            <w:bookmarkEnd w:id="1"/>
            <w:r w:rsidRPr="00FB1D48">
              <w:rPr>
                <w:rFonts w:asciiTheme="majorHAnsi" w:hAnsiTheme="majorHAnsi" w:cstheme="majorHAnsi"/>
                <w:lang w:eastAsia="ja-JP"/>
              </w:rPr>
              <w:t xml:space="preserve">This document provides </w:t>
            </w:r>
            <w:r w:rsidR="009E6AF7" w:rsidRPr="00FB1D48">
              <w:rPr>
                <w:rFonts w:asciiTheme="majorHAnsi" w:hAnsiTheme="majorHAnsi" w:cstheme="majorHAnsi"/>
                <w:lang w:eastAsia="ja-JP"/>
              </w:rPr>
              <w:t xml:space="preserve">the </w:t>
            </w:r>
            <w:r w:rsidRPr="00FB1D48">
              <w:rPr>
                <w:rFonts w:asciiTheme="majorHAnsi" w:hAnsiTheme="majorHAnsi" w:cstheme="majorHAnsi"/>
                <w:lang w:eastAsia="ja-JP"/>
              </w:rPr>
              <w:t xml:space="preserve">report of the </w:t>
            </w:r>
            <w:r w:rsidR="00F34923" w:rsidRPr="00FB1D48">
              <w:rPr>
                <w:rFonts w:asciiTheme="majorHAnsi" w:hAnsiTheme="majorHAnsi" w:cstheme="majorHAnsi"/>
                <w:lang w:eastAsia="ja-JP"/>
              </w:rPr>
              <w:t>Correspondence Group</w:t>
            </w:r>
            <w:r w:rsidRPr="00FB1D48">
              <w:rPr>
                <w:rFonts w:asciiTheme="majorHAnsi" w:hAnsiTheme="majorHAnsi" w:cstheme="majorHAnsi"/>
                <w:lang w:eastAsia="ja-JP"/>
              </w:rPr>
              <w:t xml:space="preserve"> </w:t>
            </w:r>
            <w:r w:rsidR="009E6AF7" w:rsidRPr="00FB1D48">
              <w:rPr>
                <w:rFonts w:asciiTheme="majorHAnsi" w:hAnsiTheme="majorHAnsi" w:cstheme="majorHAnsi"/>
                <w:lang w:eastAsia="ja-JP"/>
              </w:rPr>
              <w:t xml:space="preserve">on </w:t>
            </w:r>
            <w:r w:rsidR="001A4773" w:rsidRPr="00FB1D48">
              <w:rPr>
                <w:rFonts w:asciiTheme="majorHAnsi" w:hAnsiTheme="majorHAnsi" w:cstheme="majorHAnsi"/>
                <w:lang w:eastAsia="ja-JP"/>
              </w:rPr>
              <w:t>Safe Mooring Operations</w:t>
            </w:r>
            <w:r w:rsidR="00697AB7" w:rsidRPr="00FB1D48">
              <w:rPr>
                <w:rFonts w:asciiTheme="majorHAnsi" w:hAnsiTheme="majorHAnsi" w:cstheme="majorHAnsi"/>
                <w:lang w:eastAsia="ja-JP"/>
              </w:rPr>
              <w:t xml:space="preserve">, part 2, regarding </w:t>
            </w:r>
            <w:proofErr w:type="gramStart"/>
            <w:r w:rsidR="00697AB7" w:rsidRPr="00FB1D48">
              <w:rPr>
                <w:rFonts w:asciiTheme="majorHAnsi" w:hAnsiTheme="majorHAnsi" w:cstheme="majorHAnsi"/>
                <w:lang w:eastAsia="ja-JP"/>
              </w:rPr>
              <w:t>TORs</w:t>
            </w:r>
            <w:proofErr w:type="gramEnd"/>
            <w:r w:rsidR="00697AB7" w:rsidRPr="00FB1D48">
              <w:rPr>
                <w:rFonts w:asciiTheme="majorHAnsi" w:hAnsiTheme="majorHAnsi" w:cstheme="majorHAnsi"/>
                <w:lang w:eastAsia="ja-JP"/>
              </w:rPr>
              <w:t xml:space="preserve"> .5 and .6, and other issues.</w:t>
            </w:r>
          </w:p>
        </w:tc>
      </w:tr>
      <w:tr w:rsidR="00644551" w:rsidRPr="00FB1D48">
        <w:trPr>
          <w:jc w:val="center"/>
        </w:trPr>
        <w:tc>
          <w:tcPr>
            <w:tcW w:w="2520" w:type="dxa"/>
            <w:tcMar>
              <w:top w:w="130" w:type="dxa"/>
              <w:bottom w:w="130" w:type="dxa"/>
            </w:tcMar>
          </w:tcPr>
          <w:p w:rsidR="00644551" w:rsidRPr="00FB1D48" w:rsidRDefault="00644551" w:rsidP="00BF0B22">
            <w:pPr>
              <w:rPr>
                <w:rFonts w:asciiTheme="majorHAnsi" w:hAnsiTheme="majorHAnsi" w:cstheme="majorHAnsi"/>
                <w:b/>
                <w:bCs/>
              </w:rPr>
            </w:pPr>
            <w:r w:rsidRPr="00FB1D48">
              <w:rPr>
                <w:rFonts w:asciiTheme="majorHAnsi" w:hAnsiTheme="majorHAnsi" w:cstheme="majorHAnsi"/>
                <w:b/>
                <w:bCs/>
              </w:rPr>
              <w:t>Strategic direction:</w:t>
            </w:r>
          </w:p>
        </w:tc>
        <w:tc>
          <w:tcPr>
            <w:tcW w:w="6448" w:type="dxa"/>
            <w:tcMar>
              <w:top w:w="130" w:type="dxa"/>
              <w:bottom w:w="130" w:type="dxa"/>
            </w:tcMar>
          </w:tcPr>
          <w:p w:rsidR="00644551" w:rsidRPr="00FB1D48" w:rsidRDefault="0078267B" w:rsidP="00BF0B22">
            <w:pPr>
              <w:rPr>
                <w:rFonts w:asciiTheme="majorHAnsi" w:hAnsiTheme="majorHAnsi" w:cstheme="majorHAnsi"/>
                <w:lang w:eastAsia="ja-JP"/>
              </w:rPr>
            </w:pPr>
            <w:r w:rsidRPr="00FB1D48">
              <w:rPr>
                <w:rFonts w:asciiTheme="majorHAnsi" w:hAnsiTheme="majorHAnsi" w:cstheme="majorHAnsi"/>
                <w:lang w:eastAsia="ja-JP"/>
              </w:rPr>
              <w:t>5.2</w:t>
            </w:r>
          </w:p>
        </w:tc>
      </w:tr>
      <w:tr w:rsidR="00644551" w:rsidRPr="00FB1D48">
        <w:trPr>
          <w:jc w:val="center"/>
        </w:trPr>
        <w:tc>
          <w:tcPr>
            <w:tcW w:w="2520" w:type="dxa"/>
            <w:tcMar>
              <w:top w:w="130" w:type="dxa"/>
              <w:bottom w:w="130" w:type="dxa"/>
            </w:tcMar>
          </w:tcPr>
          <w:p w:rsidR="00644551" w:rsidRPr="00FB1D48" w:rsidRDefault="00644551" w:rsidP="00BF0B22">
            <w:pPr>
              <w:rPr>
                <w:rFonts w:asciiTheme="majorHAnsi" w:hAnsiTheme="majorHAnsi" w:cstheme="majorHAnsi"/>
                <w:b/>
                <w:bCs/>
              </w:rPr>
            </w:pPr>
            <w:r w:rsidRPr="00FB1D48">
              <w:rPr>
                <w:rFonts w:asciiTheme="majorHAnsi" w:hAnsiTheme="majorHAnsi" w:cstheme="majorHAnsi"/>
                <w:b/>
                <w:bCs/>
              </w:rPr>
              <w:t>High-level action:</w:t>
            </w:r>
          </w:p>
        </w:tc>
        <w:tc>
          <w:tcPr>
            <w:tcW w:w="6448" w:type="dxa"/>
            <w:tcMar>
              <w:top w:w="130" w:type="dxa"/>
              <w:bottom w:w="130" w:type="dxa"/>
            </w:tcMar>
          </w:tcPr>
          <w:p w:rsidR="00644551" w:rsidRPr="00FB1D48" w:rsidRDefault="001A4773" w:rsidP="00BF0B22">
            <w:pPr>
              <w:rPr>
                <w:rFonts w:asciiTheme="majorHAnsi" w:hAnsiTheme="majorHAnsi" w:cstheme="majorHAnsi"/>
                <w:lang w:eastAsia="ja-JP"/>
              </w:rPr>
            </w:pPr>
            <w:r w:rsidRPr="00FB1D48">
              <w:rPr>
                <w:rFonts w:asciiTheme="majorHAnsi" w:hAnsiTheme="majorHAnsi" w:cstheme="majorHAnsi"/>
                <w:lang w:eastAsia="ja-JP"/>
              </w:rPr>
              <w:t>5.2.1</w:t>
            </w:r>
          </w:p>
        </w:tc>
      </w:tr>
      <w:tr w:rsidR="00644551" w:rsidRPr="00FB1D48">
        <w:trPr>
          <w:jc w:val="center"/>
        </w:trPr>
        <w:tc>
          <w:tcPr>
            <w:tcW w:w="2520" w:type="dxa"/>
            <w:tcMar>
              <w:top w:w="130" w:type="dxa"/>
              <w:bottom w:w="130" w:type="dxa"/>
            </w:tcMar>
          </w:tcPr>
          <w:p w:rsidR="00644551" w:rsidRPr="00FB1D48" w:rsidRDefault="00644551" w:rsidP="00BF0B22">
            <w:pPr>
              <w:rPr>
                <w:rFonts w:asciiTheme="majorHAnsi" w:hAnsiTheme="majorHAnsi" w:cstheme="majorHAnsi"/>
                <w:b/>
                <w:bCs/>
              </w:rPr>
            </w:pPr>
            <w:r w:rsidRPr="00FB1D48">
              <w:rPr>
                <w:rFonts w:asciiTheme="majorHAnsi" w:hAnsiTheme="majorHAnsi" w:cstheme="majorHAnsi"/>
                <w:b/>
                <w:bCs/>
              </w:rPr>
              <w:t>Planned output:</w:t>
            </w:r>
          </w:p>
        </w:tc>
        <w:tc>
          <w:tcPr>
            <w:tcW w:w="6448" w:type="dxa"/>
            <w:tcMar>
              <w:top w:w="130" w:type="dxa"/>
              <w:bottom w:w="130" w:type="dxa"/>
            </w:tcMar>
          </w:tcPr>
          <w:p w:rsidR="00644551" w:rsidRPr="00FB1D48" w:rsidRDefault="001A4773" w:rsidP="00BF0B22">
            <w:pPr>
              <w:rPr>
                <w:rFonts w:asciiTheme="majorHAnsi" w:hAnsiTheme="majorHAnsi" w:cstheme="majorHAnsi"/>
                <w:lang w:eastAsia="ja-JP"/>
              </w:rPr>
            </w:pPr>
            <w:r w:rsidRPr="00FB1D48">
              <w:rPr>
                <w:rFonts w:asciiTheme="majorHAnsi" w:hAnsiTheme="majorHAnsi" w:cstheme="majorHAnsi"/>
                <w:lang w:eastAsia="ja-JP"/>
              </w:rPr>
              <w:t>5.2.1.1</w:t>
            </w:r>
          </w:p>
        </w:tc>
      </w:tr>
      <w:tr w:rsidR="00644551" w:rsidRPr="00FB1D48">
        <w:trPr>
          <w:jc w:val="center"/>
        </w:trPr>
        <w:tc>
          <w:tcPr>
            <w:tcW w:w="2520" w:type="dxa"/>
            <w:tcMar>
              <w:top w:w="130" w:type="dxa"/>
              <w:bottom w:w="130" w:type="dxa"/>
            </w:tcMar>
          </w:tcPr>
          <w:p w:rsidR="00644551" w:rsidRPr="00FB1D48" w:rsidRDefault="00644551" w:rsidP="00BF0B22">
            <w:pPr>
              <w:rPr>
                <w:rFonts w:asciiTheme="majorHAnsi" w:hAnsiTheme="majorHAnsi" w:cstheme="majorHAnsi"/>
                <w:b/>
                <w:bCs/>
              </w:rPr>
            </w:pPr>
            <w:r w:rsidRPr="00FB1D48">
              <w:rPr>
                <w:rFonts w:asciiTheme="majorHAnsi" w:hAnsiTheme="majorHAnsi" w:cstheme="majorHAnsi"/>
                <w:b/>
                <w:bCs/>
              </w:rPr>
              <w:t>Action to be taken:</w:t>
            </w:r>
          </w:p>
        </w:tc>
        <w:tc>
          <w:tcPr>
            <w:tcW w:w="6448" w:type="dxa"/>
            <w:tcMar>
              <w:top w:w="130" w:type="dxa"/>
              <w:bottom w:w="130" w:type="dxa"/>
            </w:tcMar>
          </w:tcPr>
          <w:p w:rsidR="00644551" w:rsidRPr="00FB1D48" w:rsidRDefault="001A4773" w:rsidP="00BF0B22">
            <w:pPr>
              <w:rPr>
                <w:rFonts w:asciiTheme="majorHAnsi" w:hAnsiTheme="majorHAnsi" w:cstheme="majorHAnsi"/>
                <w:lang w:eastAsia="ja-JP"/>
              </w:rPr>
            </w:pPr>
            <w:r w:rsidRPr="00FB1D48">
              <w:rPr>
                <w:rFonts w:asciiTheme="majorHAnsi" w:hAnsiTheme="majorHAnsi" w:cstheme="majorHAnsi"/>
                <w:lang w:eastAsia="ja-JP"/>
              </w:rPr>
              <w:t>Paragraph</w:t>
            </w:r>
            <w:r w:rsidR="006337A4">
              <w:rPr>
                <w:rFonts w:asciiTheme="majorHAnsi" w:hAnsiTheme="majorHAnsi" w:cstheme="majorHAnsi"/>
                <w:lang w:eastAsia="ja-JP"/>
              </w:rPr>
              <w:t xml:space="preserve"> 44</w:t>
            </w:r>
          </w:p>
        </w:tc>
      </w:tr>
      <w:tr w:rsidR="00644551" w:rsidRPr="00FB1D48">
        <w:trPr>
          <w:jc w:val="center"/>
        </w:trPr>
        <w:tc>
          <w:tcPr>
            <w:tcW w:w="2520" w:type="dxa"/>
            <w:tcBorders>
              <w:bottom w:val="single" w:sz="8" w:space="0" w:color="000000"/>
            </w:tcBorders>
            <w:tcMar>
              <w:top w:w="130" w:type="dxa"/>
              <w:bottom w:w="130" w:type="dxa"/>
            </w:tcMar>
          </w:tcPr>
          <w:p w:rsidR="00644551" w:rsidRPr="00FB1D48" w:rsidRDefault="00644551" w:rsidP="00BF0B22">
            <w:pPr>
              <w:rPr>
                <w:rFonts w:asciiTheme="majorHAnsi" w:hAnsiTheme="majorHAnsi" w:cstheme="majorHAnsi"/>
                <w:b/>
                <w:bCs/>
              </w:rPr>
            </w:pPr>
            <w:r w:rsidRPr="00FB1D48">
              <w:rPr>
                <w:rFonts w:asciiTheme="majorHAnsi" w:hAnsiTheme="majorHAnsi" w:cstheme="majorHAnsi"/>
                <w:b/>
                <w:bCs/>
              </w:rPr>
              <w:t>Related documents:</w:t>
            </w:r>
          </w:p>
        </w:tc>
        <w:tc>
          <w:tcPr>
            <w:tcW w:w="6448" w:type="dxa"/>
            <w:tcBorders>
              <w:bottom w:val="single" w:sz="8" w:space="0" w:color="000000"/>
            </w:tcBorders>
            <w:tcMar>
              <w:top w:w="130" w:type="dxa"/>
              <w:bottom w:w="130" w:type="dxa"/>
            </w:tcMar>
          </w:tcPr>
          <w:p w:rsidR="00644551" w:rsidRPr="00010F6E" w:rsidRDefault="008802F0" w:rsidP="00BF0B22">
            <w:pPr>
              <w:rPr>
                <w:rFonts w:asciiTheme="majorHAnsi" w:eastAsiaTheme="minorEastAsia" w:hAnsiTheme="majorHAnsi" w:cstheme="majorHAnsi"/>
                <w:lang w:val="en-US" w:eastAsia="ja-JP"/>
              </w:rPr>
            </w:pPr>
            <w:bookmarkStart w:id="2" w:name="Reldoc"/>
            <w:bookmarkEnd w:id="2"/>
            <w:r w:rsidRPr="00FB1D48">
              <w:rPr>
                <w:rFonts w:asciiTheme="majorHAnsi" w:eastAsiaTheme="minorEastAsia" w:hAnsiTheme="majorHAnsi" w:cstheme="majorHAnsi"/>
                <w:lang w:val="en-US" w:eastAsia="ja-JP"/>
              </w:rPr>
              <w:t>MSC 97/19/2, MSC 97/22, SDC 4/11, SDC 4/11/1, SDC 4/11</w:t>
            </w:r>
            <w:r w:rsidR="00010F6E">
              <w:rPr>
                <w:rFonts w:asciiTheme="majorHAnsi" w:eastAsiaTheme="minorEastAsia" w:hAnsiTheme="majorHAnsi" w:cstheme="majorHAnsi"/>
                <w:lang w:val="en-US" w:eastAsia="ja-JP"/>
              </w:rPr>
              <w:t xml:space="preserve">/2, SDC 4/11/3, SDC 4/INF.3, </w:t>
            </w:r>
            <w:r w:rsidRPr="00FB1D48">
              <w:rPr>
                <w:rFonts w:asciiTheme="majorHAnsi" w:eastAsiaTheme="minorEastAsia" w:hAnsiTheme="majorHAnsi" w:cstheme="majorHAnsi"/>
                <w:lang w:val="en-US" w:eastAsia="ja-JP"/>
              </w:rPr>
              <w:t>SDC 4/16</w:t>
            </w:r>
            <w:r w:rsidR="00010F6E">
              <w:rPr>
                <w:rFonts w:asciiTheme="majorHAnsi" w:eastAsiaTheme="minorEastAsia" w:hAnsiTheme="majorHAnsi" w:cstheme="majorHAnsi"/>
                <w:lang w:val="en-US" w:eastAsia="ja-JP"/>
              </w:rPr>
              <w:t xml:space="preserve"> and </w:t>
            </w:r>
            <w:r w:rsidR="00010F6E" w:rsidRPr="00563710">
              <w:rPr>
                <w:rFonts w:asciiTheme="majorHAnsi" w:eastAsiaTheme="minorEastAsia" w:hAnsiTheme="majorHAnsi" w:cstheme="majorHAnsi"/>
                <w:color w:val="FF0000"/>
                <w:lang w:val="en-US" w:eastAsia="ja-JP"/>
              </w:rPr>
              <w:t>SDC 5/10</w:t>
            </w:r>
          </w:p>
        </w:tc>
      </w:tr>
    </w:tbl>
    <w:p w:rsidR="00644551" w:rsidRPr="00FB1D48" w:rsidRDefault="00644551" w:rsidP="00BF0B22">
      <w:pPr>
        <w:rPr>
          <w:rFonts w:asciiTheme="majorHAnsi" w:hAnsiTheme="majorHAnsi" w:cstheme="majorHAnsi"/>
          <w:lang w:eastAsia="ja-JP"/>
        </w:rPr>
      </w:pPr>
    </w:p>
    <w:p w:rsidR="00543413" w:rsidRPr="00FB1D48" w:rsidRDefault="00543413" w:rsidP="00BF0B22">
      <w:pPr>
        <w:rPr>
          <w:rFonts w:asciiTheme="majorHAnsi" w:hAnsiTheme="majorHAnsi" w:cstheme="majorHAnsi"/>
          <w:color w:val="0070C0"/>
          <w:lang w:eastAsia="ja-JP"/>
        </w:rPr>
      </w:pPr>
      <w:r w:rsidRPr="00FB1D48">
        <w:rPr>
          <w:rFonts w:asciiTheme="majorHAnsi" w:hAnsiTheme="majorHAnsi" w:cstheme="majorHAnsi"/>
          <w:color w:val="0070C0"/>
          <w:lang w:eastAsia="ja-JP"/>
        </w:rPr>
        <w:t>Blue texts are the notes by the coordinator, which will be deleted in the final report of the CG.</w:t>
      </w:r>
    </w:p>
    <w:p w:rsidR="00543413" w:rsidRPr="00FB1D48" w:rsidRDefault="00543413" w:rsidP="00BF0B22">
      <w:pPr>
        <w:rPr>
          <w:rFonts w:asciiTheme="majorHAnsi" w:hAnsiTheme="majorHAnsi" w:cstheme="majorHAnsi"/>
          <w:lang w:eastAsia="ja-JP"/>
        </w:rPr>
      </w:pPr>
    </w:p>
    <w:p w:rsidR="003B7567" w:rsidRPr="00FB1D48" w:rsidRDefault="00133C91" w:rsidP="00BF0B22">
      <w:pPr>
        <w:keepNext/>
        <w:adjustRightInd/>
        <w:snapToGrid/>
        <w:rPr>
          <w:rFonts w:asciiTheme="majorHAnsi" w:hAnsiTheme="majorHAnsi" w:cstheme="majorHAnsi"/>
          <w:b/>
          <w:lang w:eastAsia="ja-JP"/>
        </w:rPr>
      </w:pPr>
      <w:r w:rsidRPr="00FB1D48">
        <w:rPr>
          <w:rFonts w:asciiTheme="majorHAnsi" w:hAnsiTheme="majorHAnsi" w:cstheme="majorHAnsi"/>
          <w:b/>
          <w:lang w:eastAsia="ja-JP"/>
        </w:rPr>
        <w:t>GENERAL</w:t>
      </w:r>
    </w:p>
    <w:p w:rsidR="00133C91" w:rsidRPr="00FB1D48" w:rsidRDefault="00133C91" w:rsidP="00BF0B22">
      <w:pPr>
        <w:keepNext/>
        <w:adjustRightInd/>
        <w:snapToGrid/>
        <w:rPr>
          <w:rFonts w:asciiTheme="majorHAnsi" w:hAnsiTheme="majorHAnsi" w:cstheme="majorHAnsi"/>
          <w:b/>
          <w:lang w:eastAsia="ja-JP"/>
        </w:rPr>
      </w:pPr>
    </w:p>
    <w:p w:rsidR="00697AB7" w:rsidRPr="00FB1D48" w:rsidRDefault="004F367E" w:rsidP="00BF0B22">
      <w:pPr>
        <w:adjustRightInd/>
        <w:snapToGrid/>
        <w:rPr>
          <w:rFonts w:asciiTheme="majorHAnsi" w:hAnsiTheme="majorHAnsi" w:cstheme="majorHAnsi"/>
          <w:lang w:val="en-US" w:eastAsia="ja-JP"/>
        </w:rPr>
      </w:pPr>
      <w:r w:rsidRPr="00FB1D48">
        <w:rPr>
          <w:rFonts w:asciiTheme="majorHAnsi" w:hAnsiTheme="majorHAnsi" w:cstheme="majorHAnsi"/>
          <w:lang w:eastAsia="ja-JP"/>
        </w:rPr>
        <w:t>1</w:t>
      </w:r>
      <w:r w:rsidRPr="00FB1D48">
        <w:rPr>
          <w:rFonts w:asciiTheme="majorHAnsi" w:hAnsiTheme="majorHAnsi" w:cstheme="majorHAnsi"/>
          <w:lang w:eastAsia="ja-JP"/>
        </w:rPr>
        <w:tab/>
      </w:r>
      <w:r w:rsidR="00697AB7" w:rsidRPr="00FB1D48">
        <w:rPr>
          <w:rFonts w:asciiTheme="majorHAnsi" w:hAnsiTheme="majorHAnsi" w:cstheme="majorHAnsi"/>
          <w:lang w:eastAsia="ja-JP"/>
        </w:rPr>
        <w:t>Terms of reference, participants and the outline of the work of the CG are set out in part 1 of the CG report, i.e. S</w:t>
      </w:r>
      <w:r w:rsidR="00697AB7" w:rsidRPr="00FB1D48">
        <w:rPr>
          <w:rFonts w:asciiTheme="majorHAnsi" w:hAnsiTheme="majorHAnsi" w:cstheme="majorHAnsi"/>
          <w:lang w:val="en-US" w:eastAsia="ja-JP"/>
        </w:rPr>
        <w:t>DC 5/10.</w:t>
      </w:r>
    </w:p>
    <w:p w:rsidR="00697AB7" w:rsidRPr="00FB1D48" w:rsidRDefault="00697AB7" w:rsidP="00BF0B22">
      <w:pPr>
        <w:adjustRightInd/>
        <w:snapToGrid/>
        <w:rPr>
          <w:rFonts w:asciiTheme="majorHAnsi" w:hAnsiTheme="majorHAnsi" w:cstheme="majorHAnsi"/>
          <w:lang w:val="en-US" w:eastAsia="ja-JP"/>
        </w:rPr>
      </w:pPr>
    </w:p>
    <w:p w:rsidR="00876F8B" w:rsidRPr="00FB1D48" w:rsidRDefault="00876F8B" w:rsidP="00BF0B22">
      <w:pPr>
        <w:keepNext/>
        <w:adjustRightInd/>
        <w:snapToGrid/>
        <w:rPr>
          <w:rFonts w:asciiTheme="majorHAnsi" w:hAnsiTheme="majorHAnsi" w:cstheme="majorHAnsi"/>
          <w:b/>
          <w:lang w:eastAsia="ja-JP"/>
        </w:rPr>
      </w:pPr>
      <w:r w:rsidRPr="00FB1D48">
        <w:rPr>
          <w:rFonts w:asciiTheme="majorHAnsi" w:hAnsiTheme="majorHAnsi" w:cstheme="majorHAnsi"/>
          <w:b/>
          <w:lang w:eastAsia="ja-JP"/>
        </w:rPr>
        <w:t>DRAFT SEPARATE GUIDELINES ON SAFE MOORING OPERATIONS (</w:t>
      </w:r>
      <w:r w:rsidR="00053869" w:rsidRPr="00FB1D48">
        <w:rPr>
          <w:rFonts w:asciiTheme="majorHAnsi" w:hAnsiTheme="majorHAnsi" w:cstheme="majorHAnsi"/>
          <w:b/>
          <w:lang w:eastAsia="ja-JP"/>
        </w:rPr>
        <w:t>TOR .</w:t>
      </w:r>
      <w:r w:rsidRPr="00FB1D48">
        <w:rPr>
          <w:rFonts w:asciiTheme="majorHAnsi" w:hAnsiTheme="majorHAnsi" w:cstheme="majorHAnsi"/>
          <w:b/>
          <w:lang w:eastAsia="ja-JP"/>
        </w:rPr>
        <w:t>5)</w:t>
      </w:r>
    </w:p>
    <w:p w:rsidR="00F70F11" w:rsidRPr="00FB1D48" w:rsidRDefault="00F70F11" w:rsidP="00BF0B22">
      <w:pPr>
        <w:keepNext/>
        <w:adjustRightInd/>
        <w:snapToGrid/>
        <w:rPr>
          <w:rFonts w:asciiTheme="majorHAnsi" w:hAnsiTheme="majorHAnsi" w:cstheme="majorHAnsi"/>
          <w:b/>
          <w:lang w:eastAsia="ja-JP"/>
        </w:rPr>
      </w:pPr>
    </w:p>
    <w:p w:rsidR="00F70F11" w:rsidRPr="00FB1D48" w:rsidRDefault="00086AD5" w:rsidP="00BF0B22">
      <w:pPr>
        <w:keepNext/>
        <w:adjustRightInd/>
        <w:snapToGrid/>
        <w:rPr>
          <w:rFonts w:asciiTheme="majorHAnsi" w:hAnsiTheme="majorHAnsi" w:cstheme="majorHAnsi"/>
          <w:b/>
          <w:lang w:eastAsia="ja-JP"/>
        </w:rPr>
      </w:pPr>
      <w:r w:rsidRPr="00FB1D48">
        <w:rPr>
          <w:rFonts w:asciiTheme="majorHAnsi" w:hAnsiTheme="majorHAnsi" w:cstheme="majorHAnsi"/>
          <w:b/>
          <w:lang w:eastAsia="ja-JP"/>
        </w:rPr>
        <w:t>S</w:t>
      </w:r>
      <w:r w:rsidR="00F70F11" w:rsidRPr="00FB1D48">
        <w:rPr>
          <w:rFonts w:asciiTheme="majorHAnsi" w:hAnsiTheme="majorHAnsi" w:cstheme="majorHAnsi"/>
          <w:b/>
          <w:lang w:eastAsia="ja-JP"/>
        </w:rPr>
        <w:t xml:space="preserve">cope of the separate </w:t>
      </w:r>
      <w:r w:rsidR="00BD41BD" w:rsidRPr="00FB1D48">
        <w:rPr>
          <w:rFonts w:asciiTheme="majorHAnsi" w:hAnsiTheme="majorHAnsi" w:cstheme="majorHAnsi"/>
          <w:b/>
          <w:lang w:eastAsia="ja-JP"/>
        </w:rPr>
        <w:t>guidelines</w:t>
      </w:r>
    </w:p>
    <w:p w:rsidR="00F70F11" w:rsidRPr="00FB1D48" w:rsidRDefault="00F70F11" w:rsidP="00BF0B22">
      <w:pPr>
        <w:keepNext/>
        <w:adjustRightInd/>
        <w:snapToGrid/>
        <w:rPr>
          <w:rFonts w:asciiTheme="majorHAnsi" w:hAnsiTheme="majorHAnsi" w:cstheme="majorHAnsi"/>
          <w:b/>
          <w:lang w:eastAsia="ja-JP"/>
        </w:rPr>
      </w:pPr>
    </w:p>
    <w:p w:rsidR="00FE5F75" w:rsidRPr="00FB1D48" w:rsidRDefault="00697AB7" w:rsidP="00BF0B22">
      <w:pPr>
        <w:rPr>
          <w:rFonts w:asciiTheme="majorHAnsi" w:hAnsiTheme="majorHAnsi" w:cstheme="majorHAnsi"/>
          <w:lang w:eastAsia="ja-JP"/>
        </w:rPr>
      </w:pPr>
      <w:r w:rsidRPr="00FB1D48">
        <w:rPr>
          <w:rFonts w:asciiTheme="majorHAnsi" w:hAnsiTheme="majorHAnsi" w:cstheme="majorHAnsi"/>
          <w:lang w:eastAsia="ja-JP"/>
        </w:rPr>
        <w:t>2</w:t>
      </w:r>
      <w:r w:rsidR="00FE5F75" w:rsidRPr="00FB1D48">
        <w:rPr>
          <w:rFonts w:asciiTheme="majorHAnsi" w:hAnsiTheme="majorHAnsi" w:cstheme="majorHAnsi"/>
          <w:lang w:eastAsia="ja-JP"/>
        </w:rPr>
        <w:tab/>
        <w:t xml:space="preserve">In the first round, the coordinator prepared the draft separate guidelines referring to onboard safety management system.  In this regard, ICS did not support to refer to onboard safety management system in the guidelines and proposed to include the guidelines in “List </w:t>
      </w:r>
      <w:r w:rsidR="00FE5F75" w:rsidRPr="00FB1D48">
        <w:rPr>
          <w:rFonts w:asciiTheme="majorHAnsi" w:hAnsiTheme="majorHAnsi" w:cstheme="majorHAnsi"/>
          <w:lang w:eastAsia="ja-JP"/>
        </w:rPr>
        <w:lastRenderedPageBreak/>
        <w:t>of Codes, Recommendations, Guidelines and other Safety- and Security-Related Non-Mandatory Instruments”, i.e. MSC.1/Circ.1371.</w:t>
      </w:r>
    </w:p>
    <w:p w:rsidR="00FE5F75" w:rsidRPr="00FB1D48" w:rsidRDefault="00FE5F75" w:rsidP="00BF0B22">
      <w:pPr>
        <w:rPr>
          <w:rFonts w:asciiTheme="majorHAnsi" w:hAnsiTheme="majorHAnsi" w:cstheme="majorHAnsi"/>
          <w:lang w:eastAsia="ja-JP"/>
        </w:rPr>
      </w:pPr>
    </w:p>
    <w:p w:rsidR="00FE5F75" w:rsidRPr="00FB1D48" w:rsidRDefault="00697AB7" w:rsidP="00BF0B22">
      <w:pPr>
        <w:rPr>
          <w:rFonts w:asciiTheme="majorHAnsi" w:hAnsiTheme="majorHAnsi" w:cstheme="majorHAnsi"/>
          <w:lang w:eastAsia="ja-JP"/>
        </w:rPr>
      </w:pPr>
      <w:r w:rsidRPr="00FB1D48">
        <w:rPr>
          <w:rFonts w:asciiTheme="majorHAnsi" w:hAnsiTheme="majorHAnsi" w:cstheme="majorHAnsi"/>
          <w:lang w:eastAsia="ja-JP"/>
        </w:rPr>
        <w:t>3</w:t>
      </w:r>
      <w:r w:rsidR="00FE5F75" w:rsidRPr="00FB1D48">
        <w:rPr>
          <w:rFonts w:asciiTheme="majorHAnsi" w:hAnsiTheme="majorHAnsi" w:cstheme="majorHAnsi"/>
          <w:lang w:eastAsia="ja-JP"/>
        </w:rPr>
        <w:tab/>
        <w:t>In the second round, the proposal by ICS was supported.  Namely, the group agreed to include the separate guidelines in MSC.1/Circ.1371, instead of referring to onboard safety management system in the guidelines.</w:t>
      </w:r>
    </w:p>
    <w:p w:rsidR="00FE5F75" w:rsidRPr="00FB1D48" w:rsidRDefault="00FE5F75" w:rsidP="00BF0B22">
      <w:pPr>
        <w:rPr>
          <w:rFonts w:asciiTheme="majorHAnsi" w:hAnsiTheme="majorHAnsi" w:cstheme="majorHAnsi"/>
          <w:lang w:eastAsia="ja-JP"/>
        </w:rPr>
      </w:pPr>
    </w:p>
    <w:p w:rsidR="00B03FAE" w:rsidRPr="00FB1D48" w:rsidRDefault="00412D08" w:rsidP="00BF0B22">
      <w:pPr>
        <w:rPr>
          <w:rFonts w:asciiTheme="majorHAnsi" w:eastAsiaTheme="minorEastAsia" w:hAnsiTheme="majorHAnsi" w:cstheme="majorHAnsi"/>
        </w:rPr>
      </w:pPr>
      <w:r w:rsidRPr="00FB1D48">
        <w:rPr>
          <w:rFonts w:asciiTheme="majorHAnsi" w:eastAsiaTheme="minorEastAsia" w:hAnsiTheme="majorHAnsi" w:cstheme="majorHAnsi"/>
        </w:rPr>
        <w:t>4</w:t>
      </w:r>
      <w:r w:rsidR="00B03FAE" w:rsidRPr="00FB1D48">
        <w:rPr>
          <w:rFonts w:asciiTheme="majorHAnsi" w:eastAsiaTheme="minorEastAsia" w:hAnsiTheme="majorHAnsi" w:cstheme="majorHAnsi"/>
        </w:rPr>
        <w:tab/>
        <w:t>In the first round, the United States suggested the draft separate guidelines be focused on mooring lines and renamed as “Guidelines for In-Service Maintenance and Inspection of Mooring Lines”, pointing out that the guidelines were a mix of mooring operations (training, pre-mooring inspections, mooring procedures, etc.) and mooring line considerations.</w:t>
      </w:r>
    </w:p>
    <w:p w:rsidR="00B03FAE" w:rsidRPr="00FB1D48" w:rsidRDefault="00B03FAE" w:rsidP="00BF0B22">
      <w:pPr>
        <w:rPr>
          <w:rFonts w:asciiTheme="majorHAnsi" w:eastAsiaTheme="minorEastAsia" w:hAnsiTheme="majorHAnsi" w:cstheme="majorHAnsi"/>
        </w:rPr>
      </w:pPr>
    </w:p>
    <w:p w:rsidR="00384FC0" w:rsidRPr="00FB1D48" w:rsidRDefault="00412D08" w:rsidP="00BF0B22">
      <w:pPr>
        <w:rPr>
          <w:rFonts w:asciiTheme="majorHAnsi" w:eastAsiaTheme="minorEastAsia" w:hAnsiTheme="majorHAnsi" w:cstheme="majorHAnsi"/>
        </w:rPr>
      </w:pPr>
      <w:r w:rsidRPr="00FB1D48">
        <w:rPr>
          <w:rFonts w:asciiTheme="majorHAnsi" w:eastAsiaTheme="minorEastAsia" w:hAnsiTheme="majorHAnsi" w:cstheme="majorHAnsi"/>
        </w:rPr>
        <w:t>5</w:t>
      </w:r>
      <w:r w:rsidR="00B03FAE" w:rsidRPr="00FB1D48">
        <w:rPr>
          <w:rFonts w:asciiTheme="majorHAnsi" w:eastAsiaTheme="minorEastAsia" w:hAnsiTheme="majorHAnsi" w:cstheme="majorHAnsi"/>
        </w:rPr>
        <w:tab/>
        <w:t>In the second round, the proposal focusing on mooring lines was supported by four participants and not supported by three participants.  The proposal on renaming was supported, in general, by six participants and not supported by two participants.</w:t>
      </w:r>
    </w:p>
    <w:p w:rsidR="00384FC0" w:rsidRPr="00FB1D48" w:rsidRDefault="00384FC0" w:rsidP="00BF0B22">
      <w:pPr>
        <w:rPr>
          <w:rFonts w:asciiTheme="majorHAnsi" w:eastAsiaTheme="minorEastAsia" w:hAnsiTheme="majorHAnsi" w:cstheme="majorHAnsi"/>
        </w:rPr>
      </w:pPr>
    </w:p>
    <w:p w:rsidR="00B03FAE" w:rsidRPr="00FB1D48" w:rsidRDefault="005234AB" w:rsidP="00BF0B22">
      <w:pPr>
        <w:rPr>
          <w:rFonts w:asciiTheme="majorHAnsi" w:eastAsiaTheme="minorEastAsia" w:hAnsiTheme="majorHAnsi" w:cstheme="majorHAnsi"/>
        </w:rPr>
      </w:pPr>
      <w:r w:rsidRPr="00FB1D48">
        <w:rPr>
          <w:rFonts w:asciiTheme="majorHAnsi" w:eastAsiaTheme="minorEastAsia" w:hAnsiTheme="majorHAnsi" w:cstheme="majorHAnsi"/>
        </w:rPr>
        <w:t>6</w:t>
      </w:r>
      <w:r w:rsidR="00384FC0" w:rsidRPr="00FB1D48">
        <w:rPr>
          <w:rFonts w:asciiTheme="majorHAnsi" w:eastAsiaTheme="minorEastAsia" w:hAnsiTheme="majorHAnsi" w:cstheme="majorHAnsi"/>
        </w:rPr>
        <w:tab/>
        <w:t>T</w:t>
      </w:r>
      <w:r w:rsidR="00B03FAE" w:rsidRPr="00FB1D48">
        <w:rPr>
          <w:rFonts w:asciiTheme="majorHAnsi" w:eastAsiaTheme="minorEastAsia" w:hAnsiTheme="majorHAnsi" w:cstheme="majorHAnsi"/>
        </w:rPr>
        <w:t>he results of the discussion can be summarized that the slight majority of those</w:t>
      </w:r>
      <w:r w:rsidR="00B03FAE" w:rsidRPr="00FB1D48">
        <w:rPr>
          <w:rFonts w:asciiTheme="majorHAnsi" w:hAnsiTheme="majorHAnsi" w:cstheme="majorHAnsi"/>
        </w:rPr>
        <w:t xml:space="preserve"> who expressed their views</w:t>
      </w:r>
      <w:r w:rsidR="00B03FAE" w:rsidRPr="00FB1D48">
        <w:rPr>
          <w:rFonts w:asciiTheme="majorHAnsi" w:eastAsiaTheme="minorEastAsia" w:hAnsiTheme="majorHAnsi" w:cstheme="majorHAnsi"/>
        </w:rPr>
        <w:t xml:space="preserve"> considered that:</w:t>
      </w:r>
    </w:p>
    <w:p w:rsidR="00B03FAE" w:rsidRPr="00FB1D48" w:rsidRDefault="00B03FAE" w:rsidP="00BF0B22">
      <w:pPr>
        <w:rPr>
          <w:rFonts w:asciiTheme="majorHAnsi" w:eastAsiaTheme="minorEastAsia" w:hAnsiTheme="majorHAnsi" w:cstheme="majorHAnsi"/>
        </w:rPr>
      </w:pPr>
    </w:p>
    <w:p w:rsidR="00B03FAE" w:rsidRPr="00FB1D48" w:rsidRDefault="00B03FAE" w:rsidP="00BF0B22">
      <w:pPr>
        <w:ind w:left="1440" w:hanging="720"/>
        <w:rPr>
          <w:rFonts w:asciiTheme="majorHAnsi" w:eastAsiaTheme="minorEastAsia" w:hAnsiTheme="majorHAnsi" w:cstheme="majorHAnsi"/>
        </w:rPr>
      </w:pPr>
      <w:r w:rsidRPr="00FB1D48">
        <w:rPr>
          <w:rFonts w:asciiTheme="majorHAnsi" w:eastAsiaTheme="minorEastAsia" w:hAnsiTheme="majorHAnsi" w:cstheme="majorHAnsi"/>
        </w:rPr>
        <w:t>.1</w:t>
      </w:r>
      <w:r w:rsidRPr="00FB1D48">
        <w:rPr>
          <w:rFonts w:asciiTheme="majorHAnsi" w:eastAsiaTheme="minorEastAsia" w:hAnsiTheme="majorHAnsi" w:cstheme="majorHAnsi"/>
        </w:rPr>
        <w:tab/>
        <w:t>the separate guidelines should focus on mooring lines; and;</w:t>
      </w:r>
    </w:p>
    <w:p w:rsidR="00B03FAE" w:rsidRPr="00FB1D48" w:rsidRDefault="00B03FAE" w:rsidP="00BF0B22">
      <w:pPr>
        <w:ind w:left="1440" w:hanging="720"/>
        <w:rPr>
          <w:rFonts w:asciiTheme="majorHAnsi" w:eastAsiaTheme="minorEastAsia" w:hAnsiTheme="majorHAnsi" w:cstheme="majorHAnsi"/>
        </w:rPr>
      </w:pPr>
    </w:p>
    <w:p w:rsidR="00B03FAE" w:rsidRPr="00FB1D48" w:rsidRDefault="00B03FAE" w:rsidP="00BF0B22">
      <w:pPr>
        <w:ind w:left="1440" w:hanging="720"/>
        <w:rPr>
          <w:rFonts w:asciiTheme="majorHAnsi" w:eastAsiaTheme="minorEastAsia" w:hAnsiTheme="majorHAnsi" w:cstheme="majorHAnsi"/>
        </w:rPr>
      </w:pPr>
      <w:r w:rsidRPr="00FB1D48">
        <w:rPr>
          <w:rFonts w:asciiTheme="majorHAnsi" w:eastAsiaTheme="minorEastAsia" w:hAnsiTheme="majorHAnsi" w:cstheme="majorHAnsi"/>
        </w:rPr>
        <w:t>.2</w:t>
      </w:r>
      <w:r w:rsidRPr="00FB1D48">
        <w:rPr>
          <w:rFonts w:asciiTheme="majorHAnsi" w:eastAsiaTheme="minorEastAsia" w:hAnsiTheme="majorHAnsi" w:cstheme="majorHAnsi"/>
        </w:rPr>
        <w:tab/>
        <w:t>the name of the separate guidelines should be reviewed.</w:t>
      </w:r>
    </w:p>
    <w:p w:rsidR="00DF4BAD" w:rsidRPr="00FB1D48" w:rsidRDefault="00DF4BAD" w:rsidP="00BF0B22">
      <w:pPr>
        <w:rPr>
          <w:rFonts w:asciiTheme="majorHAnsi" w:eastAsiaTheme="minorEastAsia" w:hAnsiTheme="majorHAnsi" w:cstheme="majorHAnsi"/>
        </w:rPr>
      </w:pPr>
    </w:p>
    <w:p w:rsidR="000A7D64" w:rsidRPr="00FB1D48" w:rsidRDefault="005234AB" w:rsidP="00BF0B22">
      <w:pPr>
        <w:rPr>
          <w:rFonts w:asciiTheme="majorHAnsi" w:hAnsiTheme="majorHAnsi" w:cstheme="majorHAnsi"/>
          <w:lang w:val="en-US" w:eastAsia="ja-JP"/>
        </w:rPr>
      </w:pPr>
      <w:r w:rsidRPr="00FB1D48">
        <w:rPr>
          <w:rFonts w:asciiTheme="majorHAnsi" w:hAnsiTheme="majorHAnsi" w:cstheme="majorHAnsi"/>
          <w:lang w:eastAsia="ja-JP"/>
        </w:rPr>
        <w:t>7</w:t>
      </w:r>
      <w:r w:rsidR="00870A76" w:rsidRPr="00FB1D48">
        <w:rPr>
          <w:rFonts w:asciiTheme="majorHAnsi" w:hAnsiTheme="majorHAnsi" w:cstheme="majorHAnsi"/>
          <w:lang w:eastAsia="ja-JP"/>
        </w:rPr>
        <w:tab/>
        <w:t xml:space="preserve">The group noted the necessity of continuation of discussion at the working group at SDC 5. </w:t>
      </w:r>
      <w:r w:rsidR="00870A76" w:rsidRPr="00FB1D48">
        <w:rPr>
          <w:rFonts w:asciiTheme="majorHAnsi" w:hAnsiTheme="majorHAnsi" w:cstheme="majorHAnsi"/>
          <w:lang w:val="en-US" w:eastAsia="ja-JP"/>
        </w:rPr>
        <w:t xml:space="preserve"> In this regard, OCIMF made the following comments in the second and the third rounds:</w:t>
      </w:r>
    </w:p>
    <w:p w:rsidR="00870A76" w:rsidRPr="00FB1D48" w:rsidRDefault="00870A76" w:rsidP="00BF0B22">
      <w:pPr>
        <w:rPr>
          <w:rFonts w:asciiTheme="majorHAnsi" w:hAnsiTheme="majorHAnsi" w:cstheme="majorHAnsi"/>
          <w:lang w:val="en-US" w:eastAsia="ja-JP"/>
        </w:rPr>
      </w:pPr>
    </w:p>
    <w:p w:rsidR="005A247B" w:rsidRPr="00FB1D48" w:rsidRDefault="00870A76"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.1</w:t>
      </w:r>
      <w:r w:rsidRPr="00FB1D48">
        <w:rPr>
          <w:rFonts w:asciiTheme="majorHAnsi" w:hAnsiTheme="majorHAnsi" w:cstheme="majorHAnsi"/>
          <w:lang w:val="en-US" w:eastAsia="ja-JP"/>
        </w:rPr>
        <w:tab/>
        <w:t xml:space="preserve">There needs to be a large focus on the mooring lines which includes the terminology for safe use. </w:t>
      </w:r>
      <w:r w:rsidR="00B90C0C" w:rsidRPr="00FB1D48">
        <w:rPr>
          <w:rFonts w:asciiTheme="majorHAnsi" w:hAnsiTheme="majorHAnsi" w:cstheme="majorHAnsi"/>
          <w:lang w:val="en-US" w:eastAsia="ja-JP"/>
        </w:rPr>
        <w:t xml:space="preserve"> </w:t>
      </w:r>
      <w:r w:rsidRPr="00FB1D48">
        <w:rPr>
          <w:rFonts w:asciiTheme="majorHAnsi" w:hAnsiTheme="majorHAnsi" w:cstheme="majorHAnsi"/>
          <w:lang w:val="en-US" w:eastAsia="ja-JP"/>
        </w:rPr>
        <w:t>Such terms as Minimum Breaking Load, Working Load Limit, Normal Working Load, etc</w:t>
      </w:r>
      <w:r w:rsidR="00B90C0C" w:rsidRPr="00FB1D48">
        <w:rPr>
          <w:rFonts w:asciiTheme="majorHAnsi" w:hAnsiTheme="majorHAnsi" w:cstheme="majorHAnsi"/>
          <w:lang w:val="en-US" w:eastAsia="ja-JP"/>
        </w:rPr>
        <w:t>.</w:t>
      </w:r>
      <w:r w:rsidRPr="00FB1D48">
        <w:rPr>
          <w:rFonts w:asciiTheme="majorHAnsi" w:hAnsiTheme="majorHAnsi" w:cstheme="majorHAnsi"/>
          <w:lang w:val="en-US" w:eastAsia="ja-JP"/>
        </w:rPr>
        <w:t xml:space="preserve"> have introduced confusion without a consistent and industry recognized definition. </w:t>
      </w:r>
      <w:r w:rsidR="00B90C0C" w:rsidRPr="00FB1D48">
        <w:rPr>
          <w:rFonts w:asciiTheme="majorHAnsi" w:hAnsiTheme="majorHAnsi" w:cstheme="majorHAnsi"/>
          <w:lang w:val="en-US" w:eastAsia="ja-JP"/>
        </w:rPr>
        <w:t xml:space="preserve"> </w:t>
      </w:r>
      <w:r w:rsidRPr="00FB1D48">
        <w:rPr>
          <w:rFonts w:asciiTheme="majorHAnsi" w:hAnsiTheme="majorHAnsi" w:cstheme="majorHAnsi"/>
          <w:lang w:val="en-US" w:eastAsia="ja-JP"/>
        </w:rPr>
        <w:t xml:space="preserve">This confusion and poor understanding on what MBL means has led to line failures. </w:t>
      </w:r>
      <w:r w:rsidR="00B90C0C" w:rsidRPr="00FB1D48">
        <w:rPr>
          <w:rFonts w:asciiTheme="majorHAnsi" w:hAnsiTheme="majorHAnsi" w:cstheme="majorHAnsi"/>
          <w:lang w:val="en-US" w:eastAsia="ja-JP"/>
        </w:rPr>
        <w:t xml:space="preserve"> </w:t>
      </w:r>
      <w:r w:rsidRPr="00FB1D48">
        <w:rPr>
          <w:rFonts w:asciiTheme="majorHAnsi" w:hAnsiTheme="majorHAnsi" w:cstheme="majorHAnsi"/>
          <w:lang w:val="en-US" w:eastAsia="ja-JP"/>
        </w:rPr>
        <w:t>From the outset of the MEG</w:t>
      </w:r>
      <w:r w:rsidR="00D95E94" w:rsidRPr="00FB1D48">
        <w:rPr>
          <w:rFonts w:asciiTheme="majorHAnsi" w:hAnsiTheme="majorHAnsi" w:cstheme="majorHAnsi"/>
          <w:lang w:val="en-US" w:eastAsia="ja-JP"/>
        </w:rPr>
        <w:t> </w:t>
      </w:r>
      <w:r w:rsidRPr="00FB1D48">
        <w:rPr>
          <w:rFonts w:asciiTheme="majorHAnsi" w:hAnsiTheme="majorHAnsi" w:cstheme="majorHAnsi"/>
          <w:lang w:val="en-US" w:eastAsia="ja-JP"/>
        </w:rPr>
        <w:t xml:space="preserve">4 activities, a requirement has been identified for new strength terminology that can be consistently applied to the critical load levels of a mooring line and related values. </w:t>
      </w:r>
      <w:r w:rsidR="00B90C0C" w:rsidRPr="00FB1D48">
        <w:rPr>
          <w:rFonts w:asciiTheme="majorHAnsi" w:hAnsiTheme="majorHAnsi" w:cstheme="majorHAnsi"/>
          <w:lang w:val="en-US" w:eastAsia="ja-JP"/>
        </w:rPr>
        <w:t xml:space="preserve"> </w:t>
      </w:r>
      <w:r w:rsidRPr="00FB1D48">
        <w:rPr>
          <w:rFonts w:asciiTheme="majorHAnsi" w:hAnsiTheme="majorHAnsi" w:cstheme="majorHAnsi"/>
          <w:lang w:val="en-US" w:eastAsia="ja-JP"/>
        </w:rPr>
        <w:t>The philosophy used in MEG 3, of defining mooring line and fitting loads as a percentage of the line MBL (‘MBLSD’ in MEG</w:t>
      </w:r>
      <w:r w:rsidR="00B90C0C" w:rsidRPr="00FB1D48">
        <w:rPr>
          <w:rFonts w:asciiTheme="majorHAnsi" w:hAnsiTheme="majorHAnsi" w:cstheme="majorHAnsi"/>
          <w:lang w:val="en-US" w:eastAsia="ja-JP"/>
        </w:rPr>
        <w:t> </w:t>
      </w:r>
      <w:r w:rsidRPr="00FB1D48">
        <w:rPr>
          <w:rFonts w:asciiTheme="majorHAnsi" w:hAnsiTheme="majorHAnsi" w:cstheme="majorHAnsi"/>
          <w:lang w:val="en-US" w:eastAsia="ja-JP"/>
        </w:rPr>
        <w:t>4), will be continued but will be supported by a revised set of definitions,</w:t>
      </w:r>
      <w:r w:rsidR="00B90C0C" w:rsidRPr="00FB1D48">
        <w:rPr>
          <w:rFonts w:asciiTheme="majorHAnsi" w:hAnsiTheme="majorHAnsi" w:cstheme="majorHAnsi"/>
          <w:lang w:val="en-US" w:eastAsia="ja-JP"/>
        </w:rPr>
        <w:t xml:space="preserve"> </w:t>
      </w:r>
      <w:r w:rsidRPr="00FB1D48">
        <w:rPr>
          <w:rFonts w:asciiTheme="majorHAnsi" w:hAnsiTheme="majorHAnsi" w:cstheme="majorHAnsi"/>
          <w:lang w:val="en-US" w:eastAsia="ja-JP"/>
        </w:rPr>
        <w:t>and the new MEG</w:t>
      </w:r>
      <w:r w:rsidR="00B90C0C" w:rsidRPr="00FB1D48">
        <w:rPr>
          <w:rFonts w:asciiTheme="majorHAnsi" w:hAnsiTheme="majorHAnsi" w:cstheme="majorHAnsi"/>
          <w:lang w:val="en-US" w:eastAsia="ja-JP"/>
        </w:rPr>
        <w:t> </w:t>
      </w:r>
      <w:r w:rsidR="005A247B" w:rsidRPr="00FB1D48">
        <w:rPr>
          <w:rFonts w:asciiTheme="majorHAnsi" w:hAnsiTheme="majorHAnsi" w:cstheme="majorHAnsi"/>
          <w:lang w:val="en-US" w:eastAsia="ja-JP"/>
        </w:rPr>
        <w:t>4 line test regime.  With a joint effort of OCIMF, Eurocord, Cordage Institute, and INTERTANKO, the following terminology will be utilized in MEG 4 to ensure a clear and consistent link between tested and rated line performance, operational loads and calculated safety margins:</w:t>
      </w:r>
    </w:p>
    <w:p w:rsidR="00FB1D48" w:rsidRPr="00FB1D48" w:rsidRDefault="00FB1D48" w:rsidP="00BF0B22">
      <w:pPr>
        <w:ind w:left="1440"/>
        <w:rPr>
          <w:rFonts w:asciiTheme="majorHAnsi" w:hAnsiTheme="majorHAnsi" w:cstheme="majorHAnsi"/>
          <w:lang w:val="en-US" w:eastAsia="ja-JP"/>
        </w:rPr>
      </w:pPr>
    </w:p>
    <w:p w:rsidR="005A247B" w:rsidRPr="00FB1D48" w:rsidRDefault="005A247B" w:rsidP="00BF0B22">
      <w:pPr>
        <w:pStyle w:val="ListParagraph"/>
        <w:widowControl w:val="0"/>
        <w:numPr>
          <w:ilvl w:val="0"/>
          <w:numId w:val="22"/>
        </w:numPr>
        <w:spacing w:after="0" w:line="240" w:lineRule="auto"/>
        <w:ind w:left="2580"/>
        <w:rPr>
          <w:rFonts w:asciiTheme="majorHAnsi" w:hAnsiTheme="majorHAnsi" w:cstheme="majorHAnsi"/>
          <w:sz w:val="22"/>
          <w:szCs w:val="22"/>
          <w:lang w:val="en-US"/>
        </w:rPr>
      </w:pPr>
      <w:r w:rsidRPr="00FB1D48">
        <w:rPr>
          <w:rFonts w:asciiTheme="majorHAnsi" w:hAnsiTheme="majorHAnsi" w:cstheme="majorHAnsi"/>
          <w:sz w:val="22"/>
          <w:szCs w:val="22"/>
          <w:lang w:val="en-US"/>
        </w:rPr>
        <w:t>Ship Design Minimum Breaking Load (MBLSD);</w:t>
      </w:r>
    </w:p>
    <w:p w:rsidR="00FB1D48" w:rsidRPr="00FB1D48" w:rsidRDefault="00FB1D48" w:rsidP="00BF0B22">
      <w:pPr>
        <w:ind w:left="1440"/>
        <w:rPr>
          <w:rFonts w:asciiTheme="majorHAnsi" w:hAnsiTheme="majorHAnsi" w:cstheme="majorHAnsi"/>
          <w:lang w:val="en-US" w:eastAsia="ja-JP"/>
        </w:rPr>
      </w:pPr>
    </w:p>
    <w:p w:rsidR="005A247B" w:rsidRPr="00FB1D48" w:rsidRDefault="005A247B" w:rsidP="00BF0B22">
      <w:pPr>
        <w:pStyle w:val="ListParagraph"/>
        <w:widowControl w:val="0"/>
        <w:numPr>
          <w:ilvl w:val="0"/>
          <w:numId w:val="22"/>
        </w:numPr>
        <w:spacing w:after="0" w:line="240" w:lineRule="auto"/>
        <w:ind w:left="2580"/>
        <w:rPr>
          <w:rFonts w:asciiTheme="majorHAnsi" w:hAnsiTheme="majorHAnsi" w:cstheme="majorHAnsi"/>
          <w:sz w:val="22"/>
          <w:szCs w:val="22"/>
          <w:lang w:val="en-US"/>
        </w:rPr>
      </w:pPr>
      <w:r w:rsidRPr="00FB1D48">
        <w:rPr>
          <w:rFonts w:asciiTheme="majorHAnsi" w:hAnsiTheme="majorHAnsi" w:cstheme="majorHAnsi"/>
          <w:sz w:val="22"/>
          <w:szCs w:val="22"/>
          <w:lang w:val="en-US"/>
        </w:rPr>
        <w:t>Working Load Limit (WLL); and</w:t>
      </w:r>
    </w:p>
    <w:p w:rsidR="00FB1D48" w:rsidRPr="00FB1D48" w:rsidRDefault="00FB1D48" w:rsidP="00BF0B22">
      <w:pPr>
        <w:ind w:left="1440"/>
        <w:rPr>
          <w:rFonts w:asciiTheme="majorHAnsi" w:hAnsiTheme="majorHAnsi" w:cstheme="majorHAnsi"/>
          <w:lang w:val="en-US" w:eastAsia="ja-JP"/>
        </w:rPr>
      </w:pPr>
    </w:p>
    <w:p w:rsidR="005A247B" w:rsidRPr="00FB1D48" w:rsidRDefault="005A247B" w:rsidP="00BF0B22">
      <w:pPr>
        <w:pStyle w:val="ListParagraph"/>
        <w:widowControl w:val="0"/>
        <w:numPr>
          <w:ilvl w:val="0"/>
          <w:numId w:val="22"/>
        </w:numPr>
        <w:spacing w:after="0" w:line="240" w:lineRule="auto"/>
        <w:ind w:left="2580"/>
        <w:rPr>
          <w:rFonts w:asciiTheme="majorHAnsi" w:hAnsiTheme="majorHAnsi" w:cstheme="majorHAnsi"/>
          <w:sz w:val="22"/>
          <w:szCs w:val="22"/>
          <w:lang w:val="en-US"/>
        </w:rPr>
      </w:pPr>
      <w:r w:rsidRPr="00FB1D48">
        <w:rPr>
          <w:rFonts w:asciiTheme="majorHAnsi" w:hAnsiTheme="majorHAnsi" w:cstheme="majorHAnsi"/>
          <w:sz w:val="22"/>
          <w:szCs w:val="22"/>
          <w:lang w:val="en-US"/>
        </w:rPr>
        <w:t>Line Design Break Force (LDBF)</w:t>
      </w:r>
    </w:p>
    <w:p w:rsidR="00FB1D48" w:rsidRPr="00FB1D48" w:rsidRDefault="00FB1D48" w:rsidP="00BF0B22">
      <w:pPr>
        <w:ind w:left="1440"/>
        <w:rPr>
          <w:rFonts w:asciiTheme="majorHAnsi" w:hAnsiTheme="majorHAnsi" w:cstheme="majorHAnsi"/>
          <w:lang w:val="en-US" w:eastAsia="ja-JP"/>
        </w:rPr>
      </w:pPr>
    </w:p>
    <w:p w:rsidR="00B90C0C" w:rsidRPr="00FB1D48" w:rsidRDefault="00B07CF7" w:rsidP="00BF0B22">
      <w:pPr>
        <w:ind w:left="1440"/>
        <w:rPr>
          <w:rFonts w:asciiTheme="majorHAnsi" w:hAnsiTheme="majorHAnsi" w:cstheme="majorHAnsi"/>
          <w:lang w:val="en-US" w:eastAsia="ja-JP"/>
        </w:rPr>
      </w:pPr>
      <w:r w:rsidRPr="00FB1D48">
        <w:rPr>
          <w:rFonts w:asciiTheme="majorHAnsi" w:hAnsiTheme="majorHAnsi" w:cstheme="majorHAnsi"/>
          <w:lang w:val="en-US" w:eastAsia="ja-JP"/>
        </w:rPr>
        <w:t xml:space="preserve">; </w:t>
      </w:r>
      <w:proofErr w:type="gramStart"/>
      <w:r w:rsidRPr="00FB1D48">
        <w:rPr>
          <w:rFonts w:asciiTheme="majorHAnsi" w:hAnsiTheme="majorHAnsi" w:cstheme="majorHAnsi"/>
          <w:lang w:val="en-US" w:eastAsia="ja-JP"/>
        </w:rPr>
        <w:t>and</w:t>
      </w:r>
      <w:proofErr w:type="gramEnd"/>
    </w:p>
    <w:p w:rsidR="00B07CF7" w:rsidRPr="00FB1D48" w:rsidRDefault="00B07CF7" w:rsidP="00BF0B22">
      <w:pPr>
        <w:ind w:left="1440" w:hanging="720"/>
        <w:rPr>
          <w:rFonts w:asciiTheme="majorHAnsi" w:hAnsiTheme="majorHAnsi" w:cstheme="majorHAnsi"/>
          <w:lang w:val="en-US" w:eastAsia="ja-JP"/>
        </w:rPr>
      </w:pPr>
    </w:p>
    <w:p w:rsidR="00B07CF7" w:rsidRPr="00FB1D48" w:rsidRDefault="00B90C0C" w:rsidP="00BF0B22">
      <w:pPr>
        <w:pStyle w:val="ListParagraph"/>
        <w:widowControl w:val="0"/>
        <w:spacing w:after="0" w:line="240" w:lineRule="auto"/>
        <w:rPr>
          <w:rFonts w:asciiTheme="majorHAnsi" w:hAnsiTheme="majorHAnsi" w:cstheme="majorHAnsi"/>
          <w:sz w:val="22"/>
          <w:szCs w:val="22"/>
          <w:lang w:val="en-US"/>
        </w:rPr>
      </w:pPr>
      <w:r w:rsidRPr="00FB1D48">
        <w:rPr>
          <w:rFonts w:asciiTheme="majorHAnsi" w:hAnsiTheme="majorHAnsi" w:cstheme="majorHAnsi"/>
          <w:sz w:val="22"/>
          <w:szCs w:val="22"/>
          <w:lang w:val="en-US"/>
        </w:rPr>
        <w:t>.2</w:t>
      </w:r>
      <w:r w:rsidRPr="00FB1D48">
        <w:rPr>
          <w:rFonts w:asciiTheme="majorHAnsi" w:hAnsiTheme="majorHAnsi" w:cstheme="majorHAnsi"/>
          <w:sz w:val="22"/>
          <w:szCs w:val="22"/>
          <w:lang w:val="en-US"/>
        </w:rPr>
        <w:tab/>
      </w:r>
      <w:r w:rsidR="00B07CF7" w:rsidRPr="00FB1D48">
        <w:rPr>
          <w:rFonts w:asciiTheme="majorHAnsi" w:hAnsiTheme="majorHAnsi" w:cstheme="majorHAnsi"/>
          <w:sz w:val="22"/>
          <w:szCs w:val="22"/>
          <w:lang w:val="en-US"/>
        </w:rPr>
        <w:t>We request to continue discussions at next SDC WG regarding this item.</w:t>
      </w:r>
    </w:p>
    <w:p w:rsidR="00B07CF7" w:rsidRPr="00FB1D48" w:rsidRDefault="00B07CF7" w:rsidP="00BF0B22">
      <w:pPr>
        <w:pStyle w:val="ListParagraph"/>
        <w:widowControl w:val="0"/>
        <w:spacing w:after="0" w:line="240" w:lineRule="auto"/>
        <w:ind w:left="1440"/>
        <w:rPr>
          <w:rFonts w:asciiTheme="majorHAnsi" w:hAnsiTheme="majorHAnsi" w:cstheme="majorHAnsi"/>
          <w:sz w:val="22"/>
          <w:szCs w:val="22"/>
          <w:lang w:val="en-US"/>
        </w:rPr>
      </w:pPr>
      <w:r w:rsidRPr="00FB1D48">
        <w:rPr>
          <w:rFonts w:asciiTheme="majorHAnsi" w:hAnsiTheme="majorHAnsi" w:cstheme="majorHAnsi"/>
          <w:sz w:val="22"/>
          <w:szCs w:val="22"/>
          <w:lang w:val="en-US"/>
        </w:rPr>
        <w:t>The selection of mooring lines should take into account</w:t>
      </w:r>
      <w:r w:rsidR="00EE5A8A">
        <w:rPr>
          <w:rFonts w:asciiTheme="majorHAnsi" w:hAnsiTheme="majorHAnsi" w:cstheme="majorHAnsi" w:hint="eastAsia"/>
          <w:sz w:val="22"/>
          <w:szCs w:val="22"/>
          <w:lang w:val="en-US"/>
        </w:rPr>
        <w:t xml:space="preserve"> the following conditions</w:t>
      </w:r>
      <w:r w:rsidRPr="00FB1D48">
        <w:rPr>
          <w:rFonts w:asciiTheme="majorHAnsi" w:hAnsiTheme="majorHAnsi" w:cstheme="majorHAnsi"/>
          <w:sz w:val="22"/>
          <w:szCs w:val="22"/>
          <w:lang w:val="en-US"/>
        </w:rPr>
        <w:t>:</w:t>
      </w:r>
    </w:p>
    <w:p w:rsidR="00FB1D48" w:rsidRPr="00FB1D48" w:rsidRDefault="00FB1D48" w:rsidP="00BF0B22">
      <w:pPr>
        <w:pStyle w:val="ListParagraph"/>
        <w:widowControl w:val="0"/>
        <w:spacing w:after="0" w:line="240" w:lineRule="auto"/>
        <w:ind w:left="144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lastRenderedPageBreak/>
        <w:t>.1</w:t>
      </w:r>
      <w:r w:rsidRPr="00FB1D48">
        <w:rPr>
          <w:rFonts w:asciiTheme="majorHAnsi" w:hAnsiTheme="majorHAnsi" w:cstheme="majorHAnsi"/>
          <w:sz w:val="22"/>
          <w:szCs w:val="22"/>
          <w:lang w:val="en-US"/>
        </w:rPr>
        <w:tab/>
        <w:t>the mooring restraint requirements as per IACS UR A2 or Industry Guidance;</w:t>
      </w:r>
    </w:p>
    <w:p w:rsidR="00FB1D48" w:rsidRP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.2</w:t>
      </w:r>
      <w:r w:rsidRPr="00FB1D48">
        <w:rPr>
          <w:rFonts w:asciiTheme="majorHAnsi" w:hAnsiTheme="majorHAnsi" w:cstheme="majorHAnsi"/>
          <w:sz w:val="22"/>
          <w:szCs w:val="22"/>
          <w:lang w:val="en-US"/>
        </w:rPr>
        <w:tab/>
        <w:t>the diameter of mooring fittings with respect to the mooring line diameters (D/d ratio) in order to reduce the potential for bend loss of strength;</w:t>
      </w:r>
    </w:p>
    <w:p w:rsidR="00FB1D48" w:rsidRP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.3</w:t>
      </w:r>
      <w:r w:rsidRPr="00FB1D48">
        <w:rPr>
          <w:rFonts w:asciiTheme="majorHAnsi" w:hAnsiTheme="majorHAnsi" w:cstheme="majorHAnsi"/>
          <w:sz w:val="22"/>
          <w:szCs w:val="22"/>
          <w:lang w:val="en-US"/>
        </w:rPr>
        <w:tab/>
        <w:t>the compatibility of the MBL</w:t>
      </w:r>
      <w:r w:rsidRPr="00FB1D48">
        <w:rPr>
          <w:rFonts w:asciiTheme="majorHAnsi" w:hAnsiTheme="majorHAnsi" w:cstheme="majorHAnsi"/>
          <w:sz w:val="22"/>
          <w:szCs w:val="22"/>
          <w:vertAlign w:val="subscript"/>
          <w:lang w:val="en-US"/>
        </w:rPr>
        <w:t>SD</w:t>
      </w:r>
      <w:r w:rsidRPr="00FB1D48">
        <w:rPr>
          <w:rFonts w:asciiTheme="majorHAnsi" w:hAnsiTheme="majorHAnsi" w:cstheme="majorHAnsi"/>
          <w:sz w:val="22"/>
          <w:szCs w:val="22"/>
          <w:lang w:val="en-US"/>
        </w:rPr>
        <w:t xml:space="preserve"> of mooring lines and the brake capacity of the mooring winches installed on board</w:t>
      </w:r>
      <w:proofErr w:type="gramStart"/>
      <w:r w:rsidRPr="00FB1D48">
        <w:rPr>
          <w:rFonts w:asciiTheme="majorHAnsi" w:hAnsiTheme="majorHAnsi" w:cstheme="majorHAnsi"/>
          <w:sz w:val="22"/>
          <w:szCs w:val="22"/>
          <w:lang w:val="en-US"/>
        </w:rPr>
        <w:t>;</w:t>
      </w:r>
      <w:proofErr w:type="gramEnd"/>
    </w:p>
    <w:p w:rsidR="00FB1D48" w:rsidRP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.4</w:t>
      </w:r>
      <w:r w:rsidRPr="00FB1D48">
        <w:rPr>
          <w:rFonts w:asciiTheme="majorHAnsi" w:hAnsiTheme="majorHAnsi" w:cstheme="majorHAnsi"/>
          <w:sz w:val="22"/>
          <w:szCs w:val="22"/>
          <w:lang w:val="en-US"/>
        </w:rPr>
        <w:tab/>
        <w:t>the characteristics and limitations of mooring lines including material properties and environmental operating conditions anticipated during normal operation of the ship;</w:t>
      </w:r>
    </w:p>
    <w:p w:rsidR="00FB1D48" w:rsidRP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.5</w:t>
      </w:r>
      <w:r w:rsidRPr="00FB1D48">
        <w:rPr>
          <w:rFonts w:asciiTheme="majorHAnsi" w:hAnsiTheme="majorHAnsi" w:cstheme="majorHAnsi"/>
          <w:sz w:val="22"/>
          <w:szCs w:val="22"/>
          <w:lang w:val="en-US"/>
        </w:rPr>
        <w:tab/>
        <w:t>the anticipated behavior of the mooring line in the event of failure;</w:t>
      </w:r>
    </w:p>
    <w:p w:rsidR="00FB1D48" w:rsidRP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.6</w:t>
      </w:r>
      <w:r w:rsidRPr="00FB1D48">
        <w:rPr>
          <w:rFonts w:asciiTheme="majorHAnsi" w:hAnsiTheme="majorHAnsi" w:cstheme="majorHAnsi"/>
          <w:sz w:val="22"/>
          <w:szCs w:val="22"/>
          <w:lang w:val="en-US"/>
        </w:rPr>
        <w:tab/>
        <w:t>the influence on stored energy and the potential for snap-back of low elasticity mooring lines caused by the use of tails;</w:t>
      </w:r>
    </w:p>
    <w:p w:rsidR="00FB1D48" w:rsidRPr="00FB1D48" w:rsidRDefault="00FB1D48" w:rsidP="00BF0B22">
      <w:pPr>
        <w:pStyle w:val="ListParagraph"/>
        <w:widowControl w:val="0"/>
        <w:spacing w:after="0" w:line="240" w:lineRule="auto"/>
        <w:ind w:left="144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1440"/>
        <w:rPr>
          <w:rFonts w:asciiTheme="majorHAnsi" w:hAnsiTheme="majorHAnsi" w:cstheme="majorHAnsi"/>
          <w:sz w:val="22"/>
          <w:szCs w:val="22"/>
          <w:lang w:val="en-US"/>
        </w:rPr>
      </w:pPr>
      <w:r w:rsidRPr="00FB1D48">
        <w:rPr>
          <w:rFonts w:asciiTheme="majorHAnsi" w:hAnsiTheme="majorHAnsi" w:cstheme="majorHAnsi"/>
          <w:sz w:val="22"/>
          <w:szCs w:val="22"/>
          <w:lang w:val="en-US"/>
        </w:rPr>
        <w:t>Inspection and replacement of mooring lines and mooring line tails</w:t>
      </w:r>
    </w:p>
    <w:p w:rsidR="00FB1D48" w:rsidRPr="00FB1D48" w:rsidRDefault="00FB1D48" w:rsidP="00BF0B22">
      <w:pPr>
        <w:pStyle w:val="ListParagraph"/>
        <w:widowControl w:val="0"/>
        <w:spacing w:after="0" w:line="240" w:lineRule="auto"/>
        <w:ind w:left="1440"/>
        <w:rPr>
          <w:rFonts w:asciiTheme="majorHAnsi" w:hAnsiTheme="majorHAnsi" w:cstheme="majorHAnsi"/>
          <w:sz w:val="22"/>
          <w:szCs w:val="22"/>
          <w:lang w:val="en-US"/>
        </w:rPr>
      </w:pPr>
    </w:p>
    <w:p w:rsidR="00B07CF7"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.1</w:t>
      </w:r>
      <w:r w:rsidRPr="00FB1D48">
        <w:rPr>
          <w:rFonts w:asciiTheme="majorHAnsi" w:hAnsiTheme="majorHAnsi" w:cstheme="majorHAnsi"/>
          <w:sz w:val="22"/>
          <w:szCs w:val="22"/>
          <w:lang w:val="en-US"/>
        </w:rPr>
        <w:tab/>
        <w:t>In order to prevent the deterioration of mooring lines to a condition which may result in the failure of the line during mooring operations, the periodic inspection of mooring lines, mooring line tails and associated attachments should be included in the on board maintenance plan or equivalent maintenance management system. The maintenance plan may be computer based.</w:t>
      </w:r>
    </w:p>
    <w:p w:rsidR="00FB1D48" w:rsidRP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.2</w:t>
      </w:r>
      <w:r w:rsidRPr="00FB1D48">
        <w:rPr>
          <w:rFonts w:asciiTheme="majorHAnsi" w:hAnsiTheme="majorHAnsi" w:cstheme="majorHAnsi"/>
          <w:sz w:val="22"/>
          <w:szCs w:val="22"/>
          <w:lang w:val="en-US"/>
        </w:rPr>
        <w:tab/>
        <w:t>The requirements for inspection of individual mooring lines will be specific to the type of mooring line used on board. In general, on board inspection of mooring lines will be based on manufacturer recommendations and by visual inspection of the outside of the mooring line to identify excessive wear or damage. Such visual inspections should be based on:</w:t>
      </w:r>
    </w:p>
    <w:p w:rsid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.3</w:t>
      </w:r>
      <w:r w:rsidRPr="00FB1D48">
        <w:rPr>
          <w:rFonts w:asciiTheme="majorHAnsi" w:hAnsiTheme="majorHAnsi" w:cstheme="majorHAnsi"/>
          <w:sz w:val="22"/>
          <w:szCs w:val="22"/>
          <w:lang w:val="en-US"/>
        </w:rPr>
        <w:tab/>
        <w:t>The recommendations of the mooring line and/or tail manufacturer, particularly the criteria provided for the assessment of mooring line condition;</w:t>
      </w:r>
    </w:p>
    <w:p w:rsid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.4</w:t>
      </w:r>
      <w:r w:rsidRPr="00FB1D48">
        <w:rPr>
          <w:rFonts w:asciiTheme="majorHAnsi" w:hAnsiTheme="majorHAnsi" w:cstheme="majorHAnsi"/>
          <w:sz w:val="22"/>
          <w:szCs w:val="22"/>
          <w:lang w:val="en-US"/>
        </w:rPr>
        <w:tab/>
        <w:t>Operational experience regarding the performance of the mooring line and/or mooring line tail during previous mooring operations;</w:t>
      </w:r>
    </w:p>
    <w:p w:rsid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.5</w:t>
      </w:r>
      <w:r w:rsidRPr="00FB1D48">
        <w:rPr>
          <w:rFonts w:asciiTheme="majorHAnsi" w:hAnsiTheme="majorHAnsi" w:cstheme="majorHAnsi"/>
          <w:sz w:val="22"/>
          <w:szCs w:val="22"/>
          <w:lang w:val="en-US"/>
        </w:rPr>
        <w:tab/>
        <w:t>The environmental conditions to which the mooring lines and/or mooring line tails are routinely exposed;</w:t>
      </w:r>
    </w:p>
    <w:p w:rsid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.6</w:t>
      </w:r>
      <w:r w:rsidRPr="00FB1D48">
        <w:rPr>
          <w:rFonts w:asciiTheme="majorHAnsi" w:hAnsiTheme="majorHAnsi" w:cstheme="majorHAnsi"/>
          <w:sz w:val="22"/>
          <w:szCs w:val="22"/>
          <w:lang w:val="en-US"/>
        </w:rPr>
        <w:tab/>
        <w:t>Additional advice provided in industry guidance on mooring line and mooring line tail inspections; and</w:t>
      </w:r>
    </w:p>
    <w:p w:rsid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.7</w:t>
      </w:r>
      <w:r w:rsidRPr="00FB1D48">
        <w:rPr>
          <w:rFonts w:asciiTheme="majorHAnsi" w:hAnsiTheme="majorHAnsi" w:cstheme="majorHAnsi"/>
          <w:sz w:val="22"/>
          <w:szCs w:val="22"/>
          <w:lang w:val="en-US"/>
        </w:rPr>
        <w:tab/>
        <w:t>In the case of jacketed synthetic</w:t>
      </w:r>
      <w:r w:rsidRPr="00FB1D48">
        <w:rPr>
          <w:rFonts w:asciiTheme="majorHAnsi" w:hAnsiTheme="majorHAnsi" w:cstheme="majorHAnsi"/>
          <w:sz w:val="22"/>
          <w:szCs w:val="22"/>
        </w:rPr>
        <w:t xml:space="preserve"> fibre</w:t>
      </w:r>
      <w:r w:rsidRPr="00FB1D48">
        <w:rPr>
          <w:rFonts w:asciiTheme="majorHAnsi" w:hAnsiTheme="majorHAnsi" w:cstheme="majorHAnsi"/>
          <w:sz w:val="22"/>
          <w:szCs w:val="22"/>
          <w:lang w:val="en-US"/>
        </w:rPr>
        <w:t xml:space="preserve"> mooring lines, detailed visual inspection of the condition of the synthetic</w:t>
      </w:r>
      <w:r w:rsidRPr="00FB1D48">
        <w:rPr>
          <w:rFonts w:asciiTheme="majorHAnsi" w:hAnsiTheme="majorHAnsi" w:cstheme="majorHAnsi"/>
          <w:sz w:val="22"/>
          <w:szCs w:val="22"/>
        </w:rPr>
        <w:t xml:space="preserve"> fibre</w:t>
      </w:r>
      <w:r w:rsidRPr="00FB1D48">
        <w:rPr>
          <w:rFonts w:asciiTheme="majorHAnsi" w:hAnsiTheme="majorHAnsi" w:cstheme="majorHAnsi"/>
          <w:sz w:val="22"/>
          <w:szCs w:val="22"/>
          <w:lang w:val="en-US"/>
        </w:rPr>
        <w:t xml:space="preserve"> line may not be possible. The condition of the external jacket is not an accurate indicator of the condition of the load bearing synthetic</w:t>
      </w:r>
      <w:r w:rsidRPr="00FB1D48">
        <w:rPr>
          <w:rFonts w:asciiTheme="majorHAnsi" w:hAnsiTheme="majorHAnsi" w:cstheme="majorHAnsi"/>
          <w:sz w:val="22"/>
          <w:szCs w:val="22"/>
        </w:rPr>
        <w:t xml:space="preserve"> </w:t>
      </w:r>
      <w:r w:rsidRPr="00FB1D48">
        <w:rPr>
          <w:rFonts w:asciiTheme="majorHAnsi" w:hAnsiTheme="majorHAnsi" w:cstheme="majorHAnsi"/>
          <w:sz w:val="22"/>
          <w:szCs w:val="22"/>
        </w:rPr>
        <w:lastRenderedPageBreak/>
        <w:t>fibre</w:t>
      </w:r>
      <w:r w:rsidRPr="00FB1D48">
        <w:rPr>
          <w:rFonts w:asciiTheme="majorHAnsi" w:hAnsiTheme="majorHAnsi" w:cstheme="majorHAnsi"/>
          <w:sz w:val="22"/>
          <w:szCs w:val="22"/>
          <w:lang w:val="en-US"/>
        </w:rPr>
        <w:t xml:space="preserve"> material within the mooring line.</w:t>
      </w:r>
    </w:p>
    <w:p w:rsid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07CF7"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.8</w:t>
      </w:r>
      <w:r w:rsidRPr="00FB1D48">
        <w:rPr>
          <w:rFonts w:asciiTheme="majorHAnsi" w:hAnsiTheme="majorHAnsi" w:cstheme="majorHAnsi"/>
          <w:sz w:val="22"/>
          <w:szCs w:val="22"/>
          <w:lang w:val="en-US"/>
        </w:rPr>
        <w:tab/>
        <w:t>The replacement of in service mooring lines which have been assessed as no longer suitable for use should be based on the removal prior to failure and in accordance with criteria provided by the manufacturer, taking into account additional advice provided in industry guidance on removal of mooring lines from service.</w:t>
      </w:r>
    </w:p>
    <w:p w:rsidR="00FB1D48" w:rsidRDefault="00FB1D48" w:rsidP="00BF0B22">
      <w:pPr>
        <w:pStyle w:val="ListParagraph"/>
        <w:widowControl w:val="0"/>
        <w:spacing w:after="0" w:line="240" w:lineRule="auto"/>
        <w:ind w:left="2880" w:hanging="720"/>
        <w:rPr>
          <w:rFonts w:asciiTheme="majorHAnsi" w:hAnsiTheme="majorHAnsi" w:cstheme="majorHAnsi"/>
          <w:sz w:val="22"/>
          <w:szCs w:val="22"/>
          <w:lang w:val="en-US"/>
        </w:rPr>
      </w:pPr>
    </w:p>
    <w:p w:rsidR="00B90C0C" w:rsidRPr="00FB1D48" w:rsidRDefault="00B07CF7" w:rsidP="00BF0B22">
      <w:pPr>
        <w:pStyle w:val="ListParagraph"/>
        <w:widowControl w:val="0"/>
        <w:spacing w:after="0" w:line="240" w:lineRule="auto"/>
        <w:ind w:left="2880" w:hanging="720"/>
        <w:rPr>
          <w:rFonts w:asciiTheme="majorHAnsi" w:hAnsiTheme="majorHAnsi" w:cstheme="majorHAnsi"/>
          <w:sz w:val="22"/>
          <w:szCs w:val="22"/>
          <w:lang w:val="en-US"/>
        </w:rPr>
      </w:pPr>
      <w:r w:rsidRPr="00FB1D48">
        <w:rPr>
          <w:rFonts w:asciiTheme="majorHAnsi" w:hAnsiTheme="majorHAnsi" w:cstheme="majorHAnsi"/>
          <w:sz w:val="22"/>
          <w:szCs w:val="22"/>
          <w:lang w:val="en-US"/>
        </w:rPr>
        <w:t>.9</w:t>
      </w:r>
      <w:r w:rsidRPr="00FB1D48">
        <w:rPr>
          <w:rFonts w:asciiTheme="majorHAnsi" w:hAnsiTheme="majorHAnsi" w:cstheme="majorHAnsi"/>
          <w:sz w:val="22"/>
          <w:szCs w:val="22"/>
          <w:lang w:val="en-US"/>
        </w:rPr>
        <w:tab/>
        <w:t>Records of inspection of mooring lines and mooring line tails should be available on board. Consideration should be given to control and certification of mooring lines, wires, tails and associated attachments. Manufacturer's test certificates for mooring lines, joining shackles and synthetic tails should be kept onboard and properly linked back to the equipment.</w:t>
      </w:r>
    </w:p>
    <w:p w:rsidR="00543413" w:rsidRPr="00FB1D48" w:rsidRDefault="00543413" w:rsidP="00BF0B22">
      <w:pPr>
        <w:rPr>
          <w:rFonts w:asciiTheme="majorHAnsi" w:hAnsiTheme="majorHAnsi" w:cstheme="majorHAnsi"/>
          <w:lang w:val="en-US" w:eastAsia="ja-JP"/>
        </w:rPr>
      </w:pPr>
    </w:p>
    <w:p w:rsidR="00DF4BAD" w:rsidRPr="00FB1D48" w:rsidRDefault="00DF4BAD" w:rsidP="00BF0B22">
      <w:pPr>
        <w:rPr>
          <w:rFonts w:asciiTheme="majorHAnsi" w:hAnsiTheme="majorHAnsi" w:cstheme="majorHAnsi"/>
          <w:color w:val="0070C0"/>
          <w:lang w:val="en-US" w:eastAsia="ja-JP"/>
        </w:rPr>
      </w:pPr>
      <w:r w:rsidRPr="00FB1D48">
        <w:rPr>
          <w:rFonts w:asciiTheme="majorHAnsi" w:hAnsiTheme="majorHAnsi" w:cstheme="majorHAnsi"/>
          <w:color w:val="0070C0"/>
          <w:lang w:val="en-US" w:eastAsia="ja-JP"/>
        </w:rPr>
        <w:t xml:space="preserve">The coordinator is of the opinion that the </w:t>
      </w:r>
      <w:r w:rsidR="007C353B" w:rsidRPr="00FB1D48">
        <w:rPr>
          <w:rFonts w:asciiTheme="majorHAnsi" w:hAnsiTheme="majorHAnsi" w:cstheme="majorHAnsi"/>
          <w:color w:val="0070C0"/>
          <w:lang w:val="en-US" w:eastAsia="ja-JP"/>
        </w:rPr>
        <w:t xml:space="preserve">CG should inform the </w:t>
      </w:r>
      <w:r w:rsidRPr="00FB1D48">
        <w:rPr>
          <w:rFonts w:asciiTheme="majorHAnsi" w:hAnsiTheme="majorHAnsi" w:cstheme="majorHAnsi"/>
          <w:color w:val="0070C0"/>
          <w:lang w:val="en-US" w:eastAsia="ja-JP"/>
        </w:rPr>
        <w:t xml:space="preserve">Sub-Committee </w:t>
      </w:r>
      <w:r w:rsidR="00D95E94" w:rsidRPr="00FB1D48">
        <w:rPr>
          <w:rFonts w:asciiTheme="majorHAnsi" w:hAnsiTheme="majorHAnsi" w:cstheme="majorHAnsi"/>
          <w:color w:val="0070C0"/>
          <w:lang w:val="en-US" w:eastAsia="ja-JP"/>
        </w:rPr>
        <w:t>of these comments</w:t>
      </w:r>
      <w:r w:rsidR="00AB6817">
        <w:rPr>
          <w:rFonts w:asciiTheme="majorHAnsi" w:hAnsiTheme="majorHAnsi" w:cstheme="majorHAnsi" w:hint="eastAsia"/>
          <w:color w:val="0070C0"/>
          <w:lang w:val="en-US" w:eastAsia="ja-JP"/>
        </w:rPr>
        <w:t xml:space="preserve"> containing important points</w:t>
      </w:r>
      <w:r w:rsidR="00D95E94" w:rsidRPr="00FB1D48">
        <w:rPr>
          <w:rFonts w:asciiTheme="majorHAnsi" w:hAnsiTheme="majorHAnsi" w:cstheme="majorHAnsi"/>
          <w:color w:val="0070C0"/>
          <w:lang w:val="en-US" w:eastAsia="ja-JP"/>
        </w:rPr>
        <w:t xml:space="preserve">, taking into account that MEG 3 is now widely used and </w:t>
      </w:r>
      <w:proofErr w:type="gramStart"/>
      <w:r w:rsidR="00D95E94" w:rsidRPr="00FB1D48">
        <w:rPr>
          <w:rFonts w:asciiTheme="majorHAnsi" w:hAnsiTheme="majorHAnsi" w:cstheme="majorHAnsi"/>
          <w:color w:val="0070C0"/>
          <w:lang w:val="en-US" w:eastAsia="ja-JP"/>
        </w:rPr>
        <w:t>consisten</w:t>
      </w:r>
      <w:r w:rsidR="00B526F7">
        <w:rPr>
          <w:rFonts w:asciiTheme="majorHAnsi" w:hAnsiTheme="majorHAnsi" w:cstheme="majorHAnsi" w:hint="eastAsia"/>
          <w:color w:val="0070C0"/>
          <w:lang w:val="en-US" w:eastAsia="ja-JP"/>
        </w:rPr>
        <w:t>t</w:t>
      </w:r>
      <w:r w:rsidR="00D95E94" w:rsidRPr="00FB1D48">
        <w:rPr>
          <w:rFonts w:asciiTheme="majorHAnsi" w:hAnsiTheme="majorHAnsi" w:cstheme="majorHAnsi"/>
          <w:color w:val="0070C0"/>
          <w:lang w:val="en-US" w:eastAsia="ja-JP"/>
        </w:rPr>
        <w:t xml:space="preserve">  </w:t>
      </w:r>
      <w:r w:rsidR="00B526F7">
        <w:rPr>
          <w:rFonts w:asciiTheme="majorHAnsi" w:hAnsiTheme="majorHAnsi" w:cstheme="majorHAnsi" w:hint="eastAsia"/>
          <w:color w:val="0070C0"/>
          <w:lang w:val="en-US" w:eastAsia="ja-JP"/>
        </w:rPr>
        <w:t>with</w:t>
      </w:r>
      <w:proofErr w:type="gramEnd"/>
      <w:r w:rsidR="00B526F7">
        <w:rPr>
          <w:rFonts w:asciiTheme="majorHAnsi" w:hAnsiTheme="majorHAnsi" w:cstheme="majorHAnsi" w:hint="eastAsia"/>
          <w:color w:val="0070C0"/>
          <w:lang w:val="en-US" w:eastAsia="ja-JP"/>
        </w:rPr>
        <w:t xml:space="preserve"> </w:t>
      </w:r>
      <w:r w:rsidR="00D95E94" w:rsidRPr="00FB1D48">
        <w:rPr>
          <w:rFonts w:asciiTheme="majorHAnsi" w:hAnsiTheme="majorHAnsi" w:cstheme="majorHAnsi"/>
          <w:color w:val="0070C0"/>
          <w:lang w:val="en-US" w:eastAsia="ja-JP"/>
        </w:rPr>
        <w:t>the separate guidelines and MEG 4 will be important for industry.</w:t>
      </w:r>
    </w:p>
    <w:p w:rsidR="00DF4BAD" w:rsidRPr="00FB1D48" w:rsidRDefault="00DF4BAD" w:rsidP="00BF0B22">
      <w:pPr>
        <w:rPr>
          <w:rFonts w:asciiTheme="majorHAnsi" w:hAnsiTheme="majorHAnsi" w:cstheme="majorHAnsi"/>
          <w:lang w:val="en-US" w:eastAsia="ja-JP"/>
        </w:rPr>
      </w:pPr>
    </w:p>
    <w:p w:rsidR="00086AD5" w:rsidRPr="00FB1D48" w:rsidRDefault="00086AD5" w:rsidP="00BF0B22">
      <w:pPr>
        <w:keepNext/>
        <w:adjustRightInd/>
        <w:snapToGrid/>
        <w:rPr>
          <w:rFonts w:asciiTheme="majorHAnsi" w:hAnsiTheme="majorHAnsi" w:cstheme="majorHAnsi"/>
          <w:b/>
          <w:lang w:eastAsia="ja-JP"/>
        </w:rPr>
      </w:pPr>
      <w:r w:rsidRPr="00FB1D48">
        <w:rPr>
          <w:rFonts w:asciiTheme="majorHAnsi" w:hAnsiTheme="majorHAnsi" w:cstheme="majorHAnsi"/>
          <w:b/>
          <w:lang w:eastAsia="ja-JP"/>
        </w:rPr>
        <w:t>Cover page of the draft separate guidelines</w:t>
      </w:r>
    </w:p>
    <w:p w:rsidR="00086AD5" w:rsidRPr="00FB1D48" w:rsidRDefault="00086AD5" w:rsidP="00BF0B22">
      <w:pPr>
        <w:keepNext/>
        <w:adjustRightInd/>
        <w:snapToGrid/>
        <w:rPr>
          <w:rFonts w:asciiTheme="majorHAnsi" w:hAnsiTheme="majorHAnsi" w:cstheme="majorHAnsi"/>
          <w:b/>
          <w:lang w:eastAsia="ja-JP"/>
        </w:rPr>
      </w:pPr>
    </w:p>
    <w:p w:rsidR="00086AD5" w:rsidRPr="00FB1D48" w:rsidRDefault="005234AB" w:rsidP="00BF0B22">
      <w:pPr>
        <w:rPr>
          <w:rFonts w:asciiTheme="majorHAnsi" w:hAnsiTheme="majorHAnsi" w:cstheme="majorHAnsi"/>
          <w:lang w:val="en-US" w:eastAsia="ja-JP"/>
        </w:rPr>
      </w:pPr>
      <w:r w:rsidRPr="00FB1D48">
        <w:rPr>
          <w:rFonts w:asciiTheme="majorHAnsi" w:hAnsiTheme="majorHAnsi" w:cstheme="majorHAnsi"/>
          <w:lang w:eastAsia="ja-JP"/>
        </w:rPr>
        <w:t>8</w:t>
      </w:r>
      <w:r w:rsidR="00086AD5" w:rsidRPr="00FB1D48">
        <w:rPr>
          <w:rFonts w:asciiTheme="majorHAnsi" w:hAnsiTheme="majorHAnsi" w:cstheme="majorHAnsi"/>
          <w:lang w:val="en-US" w:eastAsia="ja-JP"/>
        </w:rPr>
        <w:tab/>
        <w:t xml:space="preserve">The coordinator tentatively prepared the cover page of the separate guidelines.  The group considered that the cover page should be discussed after the deliberation on the scope of the guidelines and the group </w:t>
      </w:r>
      <w:r w:rsidR="00AB6817">
        <w:rPr>
          <w:rFonts w:asciiTheme="majorHAnsi" w:hAnsiTheme="majorHAnsi" w:cstheme="majorHAnsi" w:hint="eastAsia"/>
          <w:lang w:val="en-US" w:eastAsia="ja-JP"/>
        </w:rPr>
        <w:t xml:space="preserve">has </w:t>
      </w:r>
      <w:r w:rsidR="00086AD5" w:rsidRPr="00FB1D48">
        <w:rPr>
          <w:rFonts w:asciiTheme="majorHAnsi" w:hAnsiTheme="majorHAnsi" w:cstheme="majorHAnsi"/>
          <w:lang w:val="en-US" w:eastAsia="ja-JP"/>
        </w:rPr>
        <w:t>not discuss</w:t>
      </w:r>
      <w:r w:rsidR="00AB6817">
        <w:rPr>
          <w:rFonts w:asciiTheme="majorHAnsi" w:hAnsiTheme="majorHAnsi" w:cstheme="majorHAnsi" w:hint="eastAsia"/>
          <w:lang w:val="en-US" w:eastAsia="ja-JP"/>
        </w:rPr>
        <w:t>ed</w:t>
      </w:r>
      <w:r w:rsidR="00086AD5" w:rsidRPr="00FB1D48">
        <w:rPr>
          <w:rFonts w:asciiTheme="majorHAnsi" w:hAnsiTheme="majorHAnsi" w:cstheme="majorHAnsi"/>
          <w:lang w:val="en-US" w:eastAsia="ja-JP"/>
        </w:rPr>
        <w:t xml:space="preserve"> the cover page</w:t>
      </w:r>
      <w:r w:rsidR="00AB6817">
        <w:rPr>
          <w:rFonts w:asciiTheme="majorHAnsi" w:hAnsiTheme="majorHAnsi" w:cstheme="majorHAnsi" w:hint="eastAsia"/>
          <w:lang w:val="en-US" w:eastAsia="ja-JP"/>
        </w:rPr>
        <w:t xml:space="preserve"> yet</w:t>
      </w:r>
      <w:r w:rsidR="00086AD5" w:rsidRPr="00FB1D48">
        <w:rPr>
          <w:rFonts w:asciiTheme="majorHAnsi" w:hAnsiTheme="majorHAnsi" w:cstheme="majorHAnsi"/>
          <w:lang w:val="en-US" w:eastAsia="ja-JP"/>
        </w:rPr>
        <w:t>.</w:t>
      </w:r>
    </w:p>
    <w:p w:rsidR="00086AD5" w:rsidRPr="00FB1D48" w:rsidRDefault="00086AD5" w:rsidP="00BF0B22">
      <w:pPr>
        <w:rPr>
          <w:rFonts w:asciiTheme="majorHAnsi" w:hAnsiTheme="majorHAnsi" w:cstheme="majorHAnsi"/>
          <w:lang w:val="en-US" w:eastAsia="ja-JP"/>
        </w:rPr>
      </w:pPr>
    </w:p>
    <w:p w:rsidR="00086AD5" w:rsidRPr="00FB1D48" w:rsidRDefault="00086AD5" w:rsidP="00BF0B22">
      <w:pPr>
        <w:keepNext/>
        <w:adjustRightInd/>
        <w:snapToGrid/>
        <w:rPr>
          <w:rFonts w:asciiTheme="majorHAnsi" w:hAnsiTheme="majorHAnsi" w:cstheme="majorHAnsi"/>
          <w:b/>
          <w:lang w:eastAsia="ja-JP"/>
        </w:rPr>
      </w:pPr>
      <w:r w:rsidRPr="00FB1D48">
        <w:rPr>
          <w:rFonts w:asciiTheme="majorHAnsi" w:hAnsiTheme="majorHAnsi" w:cstheme="majorHAnsi"/>
          <w:b/>
          <w:lang w:eastAsia="ja-JP"/>
        </w:rPr>
        <w:t>Name of the draft separate guidelines</w:t>
      </w:r>
    </w:p>
    <w:p w:rsidR="00086AD5" w:rsidRPr="00FB1D48" w:rsidRDefault="00086AD5" w:rsidP="00BF0B22">
      <w:pPr>
        <w:keepNext/>
        <w:adjustRightInd/>
        <w:snapToGrid/>
        <w:rPr>
          <w:rFonts w:asciiTheme="majorHAnsi" w:hAnsiTheme="majorHAnsi" w:cstheme="majorHAnsi"/>
          <w:b/>
          <w:lang w:eastAsia="ja-JP"/>
        </w:rPr>
      </w:pPr>
    </w:p>
    <w:p w:rsidR="00086AD5" w:rsidRPr="00FB1D48" w:rsidRDefault="00C52924" w:rsidP="00BF0B22">
      <w:pPr>
        <w:rPr>
          <w:rFonts w:asciiTheme="majorHAnsi" w:hAnsiTheme="majorHAnsi" w:cstheme="majorHAnsi"/>
          <w:lang w:val="en-US" w:eastAsia="ja-JP"/>
        </w:rPr>
      </w:pPr>
      <w:r w:rsidRPr="00FB1D48">
        <w:rPr>
          <w:rFonts w:asciiTheme="majorHAnsi" w:hAnsiTheme="majorHAnsi" w:cstheme="majorHAnsi"/>
          <w:lang w:val="en-US" w:eastAsia="ja-JP"/>
        </w:rPr>
        <w:t>9</w:t>
      </w:r>
      <w:r w:rsidR="00086AD5" w:rsidRPr="00FB1D48">
        <w:rPr>
          <w:rFonts w:asciiTheme="majorHAnsi" w:hAnsiTheme="majorHAnsi" w:cstheme="majorHAnsi"/>
          <w:lang w:val="en-US" w:eastAsia="ja-JP"/>
        </w:rPr>
        <w:tab/>
        <w:t>The group agreed to invite the Sub-Committee to consider the name of the draft separate guidelines after the deliberation on the scope of the guidelines, noting that the possible names of the separate guidelines were as follows:</w:t>
      </w:r>
    </w:p>
    <w:p w:rsidR="00086AD5" w:rsidRPr="00FB1D48" w:rsidRDefault="00086AD5" w:rsidP="00BF0B22">
      <w:pPr>
        <w:rPr>
          <w:rFonts w:asciiTheme="majorHAnsi" w:hAnsiTheme="majorHAnsi" w:cstheme="majorHAnsi"/>
          <w:lang w:val="en-US" w:eastAsia="ja-JP"/>
        </w:rPr>
      </w:pPr>
    </w:p>
    <w:p w:rsidR="00086AD5" w:rsidRPr="00FB1D48" w:rsidRDefault="00086AD5"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.1</w:t>
      </w:r>
      <w:r w:rsidRPr="00FB1D48">
        <w:rPr>
          <w:rFonts w:asciiTheme="majorHAnsi" w:hAnsiTheme="majorHAnsi" w:cstheme="majorHAnsi"/>
          <w:lang w:val="en-US" w:eastAsia="ja-JP"/>
        </w:rPr>
        <w:tab/>
        <w:t>Guidelines on safe mooring operations;</w:t>
      </w:r>
    </w:p>
    <w:p w:rsidR="00086AD5" w:rsidRPr="00FB1D48" w:rsidRDefault="00086AD5" w:rsidP="00BF0B22">
      <w:pPr>
        <w:ind w:left="1440" w:hanging="720"/>
        <w:rPr>
          <w:rFonts w:asciiTheme="majorHAnsi" w:hAnsiTheme="majorHAnsi" w:cstheme="majorHAnsi"/>
          <w:lang w:val="en-US" w:eastAsia="ja-JP"/>
        </w:rPr>
      </w:pPr>
    </w:p>
    <w:p w:rsidR="00086AD5" w:rsidRPr="00FB1D48" w:rsidRDefault="00086AD5"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.2</w:t>
      </w:r>
      <w:r w:rsidRPr="00FB1D48">
        <w:rPr>
          <w:rFonts w:asciiTheme="majorHAnsi" w:hAnsiTheme="majorHAnsi" w:cstheme="majorHAnsi"/>
          <w:lang w:val="en-US" w:eastAsia="ja-JP"/>
        </w:rPr>
        <w:tab/>
        <w:t>Guidelines on maintenance of mooring equipment and safe mooring operations;</w:t>
      </w:r>
    </w:p>
    <w:p w:rsidR="00086AD5" w:rsidRPr="00FB1D48" w:rsidRDefault="00086AD5" w:rsidP="00BF0B22">
      <w:pPr>
        <w:ind w:left="1440" w:hanging="720"/>
        <w:rPr>
          <w:rFonts w:asciiTheme="majorHAnsi" w:hAnsiTheme="majorHAnsi" w:cstheme="majorHAnsi"/>
          <w:lang w:val="en-US" w:eastAsia="ja-JP"/>
        </w:rPr>
      </w:pPr>
    </w:p>
    <w:p w:rsidR="00086AD5" w:rsidRPr="00FB1D48" w:rsidRDefault="00086AD5"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.3</w:t>
      </w:r>
      <w:r w:rsidRPr="00FB1D48">
        <w:rPr>
          <w:rFonts w:asciiTheme="majorHAnsi" w:hAnsiTheme="majorHAnsi" w:cstheme="majorHAnsi"/>
          <w:lang w:val="en-US" w:eastAsia="ja-JP"/>
        </w:rPr>
        <w:tab/>
        <w:t>Guidelines for In-Service Maintenance and Inspection of Mooring Lines;</w:t>
      </w:r>
    </w:p>
    <w:p w:rsidR="00086AD5" w:rsidRPr="00FB1D48" w:rsidRDefault="00086AD5" w:rsidP="00BF0B22">
      <w:pPr>
        <w:ind w:left="1440" w:hanging="720"/>
        <w:rPr>
          <w:rFonts w:asciiTheme="majorHAnsi" w:hAnsiTheme="majorHAnsi" w:cstheme="majorHAnsi"/>
          <w:lang w:val="en-US" w:eastAsia="ja-JP"/>
        </w:rPr>
      </w:pPr>
    </w:p>
    <w:p w:rsidR="00086AD5" w:rsidRPr="00FB1D48" w:rsidRDefault="00086AD5"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.4</w:t>
      </w:r>
      <w:r w:rsidRPr="00FB1D48">
        <w:rPr>
          <w:rFonts w:asciiTheme="majorHAnsi" w:hAnsiTheme="majorHAnsi" w:cstheme="majorHAnsi"/>
          <w:lang w:val="en-US" w:eastAsia="ja-JP"/>
        </w:rPr>
        <w:tab/>
        <w:t>Guidelines for Condition Based Monitoring and Maintenance of Mooring Lines; and</w:t>
      </w:r>
    </w:p>
    <w:p w:rsidR="00086AD5" w:rsidRPr="00FB1D48" w:rsidRDefault="00086AD5" w:rsidP="00BF0B22">
      <w:pPr>
        <w:ind w:left="1440" w:hanging="720"/>
        <w:rPr>
          <w:rFonts w:asciiTheme="majorHAnsi" w:hAnsiTheme="majorHAnsi" w:cstheme="majorHAnsi"/>
          <w:lang w:val="en-US" w:eastAsia="ja-JP"/>
        </w:rPr>
      </w:pPr>
    </w:p>
    <w:p w:rsidR="00086AD5" w:rsidRPr="00FB1D48" w:rsidRDefault="00086AD5" w:rsidP="00BF0B22">
      <w:pPr>
        <w:ind w:left="1440" w:hanging="720"/>
        <w:rPr>
          <w:rFonts w:asciiTheme="majorHAnsi" w:hAnsiTheme="majorHAnsi" w:cstheme="majorHAnsi"/>
          <w:lang w:val="en-US" w:eastAsia="ja-JP"/>
        </w:rPr>
      </w:pPr>
      <w:proofErr w:type="gramStart"/>
      <w:r w:rsidRPr="00FB1D48">
        <w:rPr>
          <w:rFonts w:asciiTheme="majorHAnsi" w:hAnsiTheme="majorHAnsi" w:cstheme="majorHAnsi"/>
          <w:lang w:val="en-US" w:eastAsia="ja-JP"/>
        </w:rPr>
        <w:t>.5</w:t>
      </w:r>
      <w:r w:rsidRPr="00FB1D48">
        <w:rPr>
          <w:rFonts w:asciiTheme="majorHAnsi" w:hAnsiTheme="majorHAnsi" w:cstheme="majorHAnsi"/>
          <w:lang w:val="en-US" w:eastAsia="ja-JP"/>
        </w:rPr>
        <w:tab/>
        <w:t>Guidelines for Condition Based Monitoring of Mooring Lines and Tails.</w:t>
      </w:r>
      <w:proofErr w:type="gramEnd"/>
    </w:p>
    <w:p w:rsidR="00086AD5" w:rsidRPr="00FB1D48" w:rsidRDefault="00086AD5" w:rsidP="00BF0B22">
      <w:pPr>
        <w:rPr>
          <w:rFonts w:asciiTheme="majorHAnsi" w:hAnsiTheme="majorHAnsi" w:cstheme="majorHAnsi"/>
          <w:lang w:val="en-US" w:eastAsia="ja-JP"/>
        </w:rPr>
      </w:pPr>
    </w:p>
    <w:p w:rsidR="00C15D83" w:rsidRPr="00FB1D48" w:rsidRDefault="000150C2" w:rsidP="00BF0B22">
      <w:pPr>
        <w:keepNext/>
        <w:adjustRightInd/>
        <w:snapToGrid/>
        <w:rPr>
          <w:rFonts w:asciiTheme="majorHAnsi" w:hAnsiTheme="majorHAnsi" w:cstheme="majorHAnsi"/>
          <w:b/>
          <w:lang w:eastAsia="ja-JP"/>
        </w:rPr>
      </w:pPr>
      <w:r w:rsidRPr="00FB1D48">
        <w:rPr>
          <w:rFonts w:asciiTheme="majorHAnsi" w:hAnsiTheme="majorHAnsi" w:cstheme="majorHAnsi"/>
          <w:b/>
          <w:lang w:eastAsia="ja-JP"/>
        </w:rPr>
        <w:t>Annex to the draft separate guidelines</w:t>
      </w:r>
    </w:p>
    <w:p w:rsidR="000150C2" w:rsidRPr="00FB1D48" w:rsidRDefault="000150C2" w:rsidP="00BF0B22">
      <w:pPr>
        <w:keepNext/>
        <w:adjustRightInd/>
        <w:snapToGrid/>
        <w:rPr>
          <w:rFonts w:asciiTheme="majorHAnsi" w:hAnsiTheme="majorHAnsi" w:cstheme="majorHAnsi"/>
          <w:b/>
          <w:lang w:eastAsia="ja-JP"/>
        </w:rPr>
      </w:pPr>
    </w:p>
    <w:p w:rsidR="00E61DFB" w:rsidRPr="00FB1D48" w:rsidRDefault="00E61DFB" w:rsidP="00BF0B22">
      <w:pPr>
        <w:rPr>
          <w:rFonts w:asciiTheme="majorHAnsi" w:hAnsiTheme="majorHAnsi" w:cstheme="majorHAnsi"/>
        </w:rPr>
      </w:pPr>
      <w:r w:rsidRPr="00FB1D48">
        <w:rPr>
          <w:rFonts w:asciiTheme="majorHAnsi" w:hAnsiTheme="majorHAnsi" w:cstheme="majorHAnsi"/>
        </w:rPr>
        <w:t>10</w:t>
      </w:r>
      <w:r w:rsidRPr="00FB1D48">
        <w:rPr>
          <w:rFonts w:asciiTheme="majorHAnsi" w:hAnsiTheme="majorHAnsi" w:cstheme="majorHAnsi"/>
        </w:rPr>
        <w:tab/>
        <w:t xml:space="preserve">Pending the decisions on the scope, the name and the cover page of the draft </w:t>
      </w:r>
      <w:r w:rsidRPr="00FB1D48">
        <w:rPr>
          <w:rFonts w:asciiTheme="majorHAnsi" w:hAnsiTheme="majorHAnsi" w:cstheme="majorHAnsi"/>
          <w:lang w:val="en-US" w:eastAsia="ja-JP"/>
        </w:rPr>
        <w:t>separate guidelines, the group further developed the annex to the guidelines as mentioned hereafter.</w:t>
      </w:r>
    </w:p>
    <w:p w:rsidR="00E61DFB" w:rsidRPr="00FB1D48" w:rsidRDefault="00E61DFB" w:rsidP="00BF0B22">
      <w:pPr>
        <w:rPr>
          <w:rFonts w:asciiTheme="majorHAnsi" w:hAnsiTheme="majorHAnsi" w:cstheme="majorHAnsi"/>
        </w:rPr>
      </w:pPr>
    </w:p>
    <w:p w:rsidR="000150C2" w:rsidRPr="00FB1D48" w:rsidRDefault="000150C2" w:rsidP="00BF0B22">
      <w:pPr>
        <w:keepNext/>
        <w:adjustRightInd/>
        <w:snapToGrid/>
        <w:rPr>
          <w:rFonts w:asciiTheme="majorHAnsi" w:hAnsiTheme="majorHAnsi" w:cstheme="majorHAnsi"/>
          <w:b/>
          <w:i/>
          <w:lang w:eastAsia="ja-JP"/>
        </w:rPr>
      </w:pPr>
      <w:r w:rsidRPr="00FB1D48">
        <w:rPr>
          <w:rFonts w:asciiTheme="majorHAnsi" w:hAnsiTheme="majorHAnsi" w:cstheme="majorHAnsi"/>
          <w:b/>
          <w:i/>
          <w:lang w:eastAsia="ja-JP"/>
        </w:rPr>
        <w:t>Purpose</w:t>
      </w:r>
    </w:p>
    <w:p w:rsidR="000150C2" w:rsidRPr="00FB1D48" w:rsidRDefault="000150C2" w:rsidP="00BF0B22">
      <w:pPr>
        <w:keepNext/>
        <w:adjustRightInd/>
        <w:snapToGrid/>
        <w:rPr>
          <w:rFonts w:asciiTheme="majorHAnsi" w:hAnsiTheme="majorHAnsi" w:cstheme="majorHAnsi"/>
          <w:b/>
          <w:lang w:eastAsia="ja-JP"/>
        </w:rPr>
      </w:pPr>
    </w:p>
    <w:p w:rsidR="000150C2" w:rsidRPr="00FB1D48" w:rsidRDefault="00E61DFB" w:rsidP="00BF0B22">
      <w:pPr>
        <w:rPr>
          <w:rFonts w:asciiTheme="majorHAnsi" w:hAnsiTheme="majorHAnsi" w:cstheme="majorHAnsi"/>
        </w:rPr>
      </w:pPr>
      <w:r w:rsidRPr="00FB1D48">
        <w:rPr>
          <w:rFonts w:asciiTheme="majorHAnsi" w:hAnsiTheme="majorHAnsi" w:cstheme="majorHAnsi"/>
        </w:rPr>
        <w:t>11</w:t>
      </w:r>
      <w:r w:rsidR="000150C2" w:rsidRPr="00FB1D48">
        <w:rPr>
          <w:rFonts w:asciiTheme="majorHAnsi" w:hAnsiTheme="majorHAnsi" w:cstheme="majorHAnsi"/>
        </w:rPr>
        <w:tab/>
        <w:t xml:space="preserve">The group tentatively prepared the following text regarding the purpose of the </w:t>
      </w:r>
      <w:r w:rsidR="000150C2" w:rsidRPr="00FB1D48">
        <w:rPr>
          <w:rFonts w:asciiTheme="majorHAnsi" w:hAnsiTheme="majorHAnsi" w:cstheme="majorHAnsi"/>
          <w:lang w:val="en-US" w:eastAsia="ja-JP"/>
        </w:rPr>
        <w:t>draft separate guidelines</w:t>
      </w:r>
      <w:r w:rsidR="000150C2" w:rsidRPr="00FB1D48">
        <w:rPr>
          <w:rFonts w:asciiTheme="majorHAnsi" w:hAnsiTheme="majorHAnsi" w:cstheme="majorHAnsi"/>
        </w:rPr>
        <w:t xml:space="preserve">, where the text in the square brackets may be deleted depending on the results of </w:t>
      </w:r>
      <w:r w:rsidR="000150C2" w:rsidRPr="00FB1D48">
        <w:rPr>
          <w:rFonts w:asciiTheme="majorHAnsi" w:hAnsiTheme="majorHAnsi" w:cstheme="majorHAnsi"/>
          <w:lang w:val="en-US" w:eastAsia="ja-JP"/>
        </w:rPr>
        <w:t>deliberation on the scope of the guidelines:</w:t>
      </w:r>
    </w:p>
    <w:p w:rsidR="000150C2" w:rsidRPr="00FB1D48" w:rsidRDefault="000150C2" w:rsidP="00BF0B22">
      <w:pPr>
        <w:rPr>
          <w:rFonts w:asciiTheme="majorHAnsi" w:hAnsiTheme="majorHAnsi" w:cstheme="majorHAnsi"/>
        </w:rPr>
      </w:pPr>
    </w:p>
    <w:p w:rsidR="000150C2" w:rsidRPr="00FB1D48" w:rsidRDefault="000150C2" w:rsidP="00BF0B22">
      <w:pPr>
        <w:ind w:left="720"/>
        <w:rPr>
          <w:rFonts w:asciiTheme="majorHAnsi" w:hAnsiTheme="majorHAnsi" w:cstheme="majorHAnsi"/>
        </w:rPr>
      </w:pPr>
      <w:r w:rsidRPr="00FB1D48">
        <w:rPr>
          <w:rFonts w:asciiTheme="majorHAnsi" w:hAnsiTheme="majorHAnsi" w:cstheme="majorHAnsi"/>
        </w:rPr>
        <w:t>“The purpose of these Guidelines is to provide recommendations and guidance for shipboard personnel to conduct [mooring operations safely including] in-service inspections of mooring lines and tails, criteria for identifying worn-out lines and tails for removal from service before failure, and criteria for selection of replacement mooring lines and tails.”</w:t>
      </w:r>
    </w:p>
    <w:p w:rsidR="000150C2" w:rsidRPr="00FB1D48" w:rsidRDefault="000150C2" w:rsidP="00BF0B22">
      <w:pPr>
        <w:rPr>
          <w:rFonts w:asciiTheme="majorHAnsi" w:hAnsiTheme="majorHAnsi" w:cstheme="majorHAnsi"/>
          <w:lang w:val="en-US" w:eastAsia="ja-JP"/>
        </w:rPr>
      </w:pPr>
    </w:p>
    <w:p w:rsidR="000150C2" w:rsidRPr="00FB1D48" w:rsidRDefault="00407A3B" w:rsidP="00BF0B22">
      <w:pPr>
        <w:rPr>
          <w:rFonts w:asciiTheme="majorHAnsi" w:hAnsiTheme="majorHAnsi" w:cstheme="majorHAnsi"/>
          <w:lang w:val="en-US" w:eastAsia="ja-JP"/>
        </w:rPr>
      </w:pPr>
      <w:r w:rsidRPr="00FB1D48">
        <w:rPr>
          <w:rFonts w:asciiTheme="majorHAnsi" w:hAnsiTheme="majorHAnsi" w:cstheme="majorHAnsi"/>
          <w:lang w:val="en-US" w:eastAsia="ja-JP"/>
        </w:rPr>
        <w:t>12</w:t>
      </w:r>
      <w:r w:rsidR="003E3877" w:rsidRPr="00FB1D48">
        <w:rPr>
          <w:rFonts w:asciiTheme="majorHAnsi" w:hAnsiTheme="majorHAnsi" w:cstheme="majorHAnsi"/>
          <w:lang w:val="en-US" w:eastAsia="ja-JP"/>
        </w:rPr>
        <w:tab/>
        <w:t>I</w:t>
      </w:r>
      <w:r w:rsidR="000150C2" w:rsidRPr="00FB1D48">
        <w:rPr>
          <w:rFonts w:asciiTheme="majorHAnsi" w:hAnsiTheme="majorHAnsi" w:cstheme="majorHAnsi"/>
        </w:rPr>
        <w:t xml:space="preserve">n the </w:t>
      </w:r>
      <w:r w:rsidR="00651BFD" w:rsidRPr="00FB1D48">
        <w:rPr>
          <w:rFonts w:asciiTheme="majorHAnsi" w:hAnsiTheme="majorHAnsi" w:cstheme="majorHAnsi"/>
        </w:rPr>
        <w:t xml:space="preserve">third round, </w:t>
      </w:r>
      <w:r w:rsidR="000150C2" w:rsidRPr="00FB1D48">
        <w:rPr>
          <w:rFonts w:asciiTheme="majorHAnsi" w:hAnsiTheme="majorHAnsi" w:cstheme="majorHAnsi"/>
        </w:rPr>
        <w:t>the following comments were made</w:t>
      </w:r>
      <w:r w:rsidR="003E3877" w:rsidRPr="00FB1D48">
        <w:rPr>
          <w:rFonts w:asciiTheme="majorHAnsi" w:hAnsiTheme="majorHAnsi" w:cstheme="majorHAnsi"/>
        </w:rPr>
        <w:t xml:space="preserve"> on the </w:t>
      </w:r>
      <w:proofErr w:type="gramStart"/>
      <w:r w:rsidR="003E3877" w:rsidRPr="00FB1D48">
        <w:rPr>
          <w:rFonts w:asciiTheme="majorHAnsi" w:hAnsiTheme="majorHAnsi" w:cstheme="majorHAnsi"/>
        </w:rPr>
        <w:t>above mentioned</w:t>
      </w:r>
      <w:proofErr w:type="gramEnd"/>
      <w:r w:rsidR="003E3877" w:rsidRPr="00FB1D48">
        <w:rPr>
          <w:rFonts w:asciiTheme="majorHAnsi" w:hAnsiTheme="majorHAnsi" w:cstheme="majorHAnsi"/>
        </w:rPr>
        <w:t xml:space="preserve"> text</w:t>
      </w:r>
      <w:r w:rsidR="000150C2" w:rsidRPr="00FB1D48">
        <w:rPr>
          <w:rFonts w:asciiTheme="majorHAnsi" w:hAnsiTheme="majorHAnsi" w:cstheme="majorHAnsi"/>
        </w:rPr>
        <w:t>:</w:t>
      </w:r>
    </w:p>
    <w:p w:rsidR="000150C2" w:rsidRPr="00FB1D48" w:rsidRDefault="000150C2" w:rsidP="00BF0B22">
      <w:pPr>
        <w:rPr>
          <w:rFonts w:asciiTheme="majorHAnsi" w:hAnsiTheme="majorHAnsi" w:cstheme="majorHAnsi"/>
          <w:lang w:val="en-US" w:eastAsia="ja-JP"/>
        </w:rPr>
      </w:pPr>
    </w:p>
    <w:p w:rsidR="002A77E7" w:rsidRPr="00FB1D48" w:rsidRDefault="00284ABE" w:rsidP="00BF0B22">
      <w:pPr>
        <w:ind w:left="1440" w:hanging="720"/>
        <w:rPr>
          <w:rFonts w:asciiTheme="majorHAnsi" w:hAnsiTheme="majorHAnsi" w:cstheme="majorHAnsi"/>
          <w:lang w:val="en-US" w:eastAsia="ja-JP"/>
        </w:rPr>
      </w:pPr>
      <w:r w:rsidRPr="00FB1D48">
        <w:rPr>
          <w:rFonts w:asciiTheme="majorHAnsi" w:hAnsiTheme="majorHAnsi" w:cstheme="majorHAnsi"/>
        </w:rPr>
        <w:t>.1</w:t>
      </w:r>
      <w:r w:rsidRPr="00FB1D48">
        <w:rPr>
          <w:rFonts w:asciiTheme="majorHAnsi" w:hAnsiTheme="majorHAnsi" w:cstheme="majorHAnsi"/>
        </w:rPr>
        <w:tab/>
        <w:t>We support including “tails” as part of mooring line discussions throughout t</w:t>
      </w:r>
      <w:r w:rsidR="00437E5D" w:rsidRPr="00FB1D48">
        <w:rPr>
          <w:rFonts w:asciiTheme="majorHAnsi" w:hAnsiTheme="majorHAnsi" w:cstheme="majorHAnsi"/>
        </w:rPr>
        <w:t>he Guidelines</w:t>
      </w:r>
      <w:proofErr w:type="gramStart"/>
      <w:r w:rsidR="00437E5D" w:rsidRPr="00FB1D48">
        <w:rPr>
          <w:rFonts w:asciiTheme="majorHAnsi" w:hAnsiTheme="majorHAnsi" w:cstheme="majorHAnsi"/>
        </w:rPr>
        <w:t>;</w:t>
      </w:r>
      <w:proofErr w:type="gramEnd"/>
    </w:p>
    <w:p w:rsidR="002A77E7" w:rsidRPr="00FB1D48" w:rsidRDefault="002A77E7" w:rsidP="00BF0B22">
      <w:pPr>
        <w:ind w:left="1440" w:hanging="720"/>
        <w:rPr>
          <w:rFonts w:asciiTheme="majorHAnsi" w:hAnsiTheme="majorHAnsi" w:cstheme="majorHAnsi"/>
          <w:lang w:val="en-US" w:eastAsia="ja-JP"/>
        </w:rPr>
      </w:pPr>
    </w:p>
    <w:p w:rsidR="00437E5D" w:rsidRPr="00FB1D48" w:rsidRDefault="00284ABE"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.2</w:t>
      </w:r>
      <w:r w:rsidRPr="00FB1D48">
        <w:rPr>
          <w:rFonts w:asciiTheme="majorHAnsi" w:hAnsiTheme="majorHAnsi" w:cstheme="majorHAnsi"/>
          <w:lang w:val="en-US" w:eastAsia="ja-JP"/>
        </w:rPr>
        <w:tab/>
      </w:r>
      <w:r w:rsidR="00437E5D" w:rsidRPr="00FB1D48">
        <w:rPr>
          <w:rFonts w:asciiTheme="majorHAnsi" w:hAnsiTheme="majorHAnsi" w:cstheme="majorHAnsi"/>
          <w:lang w:val="en-US" w:eastAsia="ja-JP"/>
        </w:rPr>
        <w:t>We propose to replace “</w:t>
      </w:r>
      <w:r w:rsidR="00437E5D" w:rsidRPr="00FB1D48">
        <w:rPr>
          <w:rFonts w:asciiTheme="majorHAnsi" w:hAnsiTheme="majorHAnsi" w:cstheme="majorHAnsi"/>
        </w:rPr>
        <w:t xml:space="preserve">shipboard personnel” with </w:t>
      </w:r>
      <w:r w:rsidR="00437E5D" w:rsidRPr="00FB1D48">
        <w:rPr>
          <w:rFonts w:asciiTheme="majorHAnsi" w:eastAsiaTheme="minorEastAsia" w:hAnsiTheme="majorHAnsi" w:cstheme="majorHAnsi"/>
        </w:rPr>
        <w:t>“mooring personnel”; and</w:t>
      </w:r>
    </w:p>
    <w:p w:rsidR="00437E5D" w:rsidRPr="00FB1D48" w:rsidRDefault="00437E5D" w:rsidP="00BF0B22">
      <w:pPr>
        <w:ind w:left="1440" w:hanging="720"/>
        <w:rPr>
          <w:rFonts w:asciiTheme="majorHAnsi" w:hAnsiTheme="majorHAnsi" w:cstheme="majorHAnsi"/>
          <w:lang w:val="en-US" w:eastAsia="ja-JP"/>
        </w:rPr>
      </w:pPr>
    </w:p>
    <w:p w:rsidR="002A77E7" w:rsidRPr="00FB1D48" w:rsidRDefault="00437E5D" w:rsidP="00BF0B22">
      <w:pPr>
        <w:ind w:left="1440" w:hanging="720"/>
        <w:rPr>
          <w:rFonts w:asciiTheme="majorHAnsi" w:hAnsiTheme="majorHAnsi" w:cstheme="majorHAnsi"/>
          <w:lang w:val="en-US" w:eastAsia="ja-JP"/>
        </w:rPr>
      </w:pPr>
      <w:proofErr w:type="gramStart"/>
      <w:r w:rsidRPr="00FB1D48">
        <w:rPr>
          <w:rFonts w:asciiTheme="majorHAnsi" w:hAnsiTheme="majorHAnsi" w:cstheme="majorHAnsi"/>
          <w:lang w:val="en-US" w:eastAsia="ja-JP"/>
        </w:rPr>
        <w:t>.3</w:t>
      </w:r>
      <w:r w:rsidRPr="00FB1D48">
        <w:rPr>
          <w:rFonts w:asciiTheme="majorHAnsi" w:hAnsiTheme="majorHAnsi" w:cstheme="majorHAnsi"/>
          <w:lang w:val="en-US" w:eastAsia="ja-JP"/>
        </w:rPr>
        <w:tab/>
      </w:r>
      <w:r w:rsidR="00284ABE" w:rsidRPr="00FB1D48">
        <w:rPr>
          <w:rFonts w:asciiTheme="majorHAnsi" w:hAnsiTheme="majorHAnsi" w:cstheme="majorHAnsi"/>
          <w:lang w:val="en-US" w:eastAsia="ja-JP"/>
        </w:rPr>
        <w:t>Removing mooring line from service before failure will result in the safest outcome.</w:t>
      </w:r>
      <w:proofErr w:type="gramEnd"/>
    </w:p>
    <w:p w:rsidR="00437E5D" w:rsidRPr="00FB1D48" w:rsidRDefault="00437E5D" w:rsidP="00BF0B22">
      <w:pPr>
        <w:rPr>
          <w:rFonts w:asciiTheme="majorHAnsi" w:hAnsiTheme="majorHAnsi" w:cstheme="majorHAnsi"/>
          <w:lang w:val="en-US" w:eastAsia="ja-JP"/>
        </w:rPr>
      </w:pPr>
    </w:p>
    <w:p w:rsidR="002A77E7" w:rsidRPr="00FB1D48" w:rsidRDefault="00437E5D" w:rsidP="00BF0B22">
      <w:pPr>
        <w:keepNext/>
        <w:adjustRightInd/>
        <w:snapToGrid/>
        <w:rPr>
          <w:rFonts w:asciiTheme="majorHAnsi" w:hAnsiTheme="majorHAnsi" w:cstheme="majorHAnsi"/>
          <w:b/>
          <w:i/>
          <w:lang w:eastAsia="ja-JP"/>
        </w:rPr>
      </w:pPr>
      <w:r w:rsidRPr="00FB1D48">
        <w:rPr>
          <w:rFonts w:asciiTheme="majorHAnsi" w:hAnsiTheme="majorHAnsi" w:cstheme="majorHAnsi"/>
          <w:b/>
          <w:i/>
          <w:lang w:eastAsia="ja-JP"/>
        </w:rPr>
        <w:t>Application</w:t>
      </w:r>
    </w:p>
    <w:p w:rsidR="00437E5D" w:rsidRPr="00FB1D48" w:rsidRDefault="00437E5D" w:rsidP="00BF0B22">
      <w:pPr>
        <w:keepNext/>
        <w:adjustRightInd/>
        <w:snapToGrid/>
        <w:rPr>
          <w:rFonts w:asciiTheme="majorHAnsi" w:hAnsiTheme="majorHAnsi" w:cstheme="majorHAnsi"/>
          <w:b/>
          <w:lang w:eastAsia="ja-JP"/>
        </w:rPr>
      </w:pPr>
    </w:p>
    <w:p w:rsidR="000150C2" w:rsidRPr="00FB1D48" w:rsidRDefault="00407A3B" w:rsidP="00BF0B22">
      <w:pPr>
        <w:rPr>
          <w:rFonts w:asciiTheme="majorHAnsi" w:hAnsiTheme="majorHAnsi" w:cstheme="majorHAnsi"/>
          <w:lang w:val="en-US" w:eastAsia="ja-JP"/>
        </w:rPr>
      </w:pPr>
      <w:r w:rsidRPr="00FB1D48">
        <w:rPr>
          <w:rFonts w:asciiTheme="majorHAnsi" w:hAnsiTheme="majorHAnsi" w:cstheme="majorHAnsi"/>
          <w:lang w:val="en-US" w:eastAsia="ja-JP"/>
        </w:rPr>
        <w:t>13</w:t>
      </w:r>
      <w:r w:rsidR="00437E5D" w:rsidRPr="00FB1D48">
        <w:rPr>
          <w:rFonts w:asciiTheme="majorHAnsi" w:hAnsiTheme="majorHAnsi" w:cstheme="majorHAnsi"/>
          <w:lang w:val="en-US" w:eastAsia="ja-JP"/>
        </w:rPr>
        <w:tab/>
      </w:r>
      <w:r w:rsidR="00437E5D" w:rsidRPr="00FB1D48">
        <w:rPr>
          <w:rFonts w:asciiTheme="majorHAnsi" w:hAnsiTheme="majorHAnsi" w:cstheme="majorHAnsi"/>
        </w:rPr>
        <w:t xml:space="preserve">The </w:t>
      </w:r>
      <w:r w:rsidR="003E3877" w:rsidRPr="00FB1D48">
        <w:rPr>
          <w:rFonts w:asciiTheme="majorHAnsi" w:hAnsiTheme="majorHAnsi" w:cstheme="majorHAnsi"/>
        </w:rPr>
        <w:t xml:space="preserve">majority of the </w:t>
      </w:r>
      <w:r w:rsidR="00437E5D" w:rsidRPr="00FB1D48">
        <w:rPr>
          <w:rFonts w:asciiTheme="majorHAnsi" w:hAnsiTheme="majorHAnsi" w:cstheme="majorHAnsi"/>
        </w:rPr>
        <w:t xml:space="preserve">group </w:t>
      </w:r>
      <w:r w:rsidR="003E3877" w:rsidRPr="00FB1D48">
        <w:rPr>
          <w:rFonts w:asciiTheme="majorHAnsi" w:hAnsiTheme="majorHAnsi" w:cstheme="majorHAnsi"/>
        </w:rPr>
        <w:t>agreed</w:t>
      </w:r>
      <w:r w:rsidR="00437E5D" w:rsidRPr="00FB1D48">
        <w:rPr>
          <w:rFonts w:asciiTheme="majorHAnsi" w:hAnsiTheme="majorHAnsi" w:cstheme="majorHAnsi"/>
        </w:rPr>
        <w:t xml:space="preserve"> the following text regarding the </w:t>
      </w:r>
      <w:r w:rsidR="003E3877" w:rsidRPr="00FB1D48">
        <w:rPr>
          <w:rFonts w:asciiTheme="majorHAnsi" w:hAnsiTheme="majorHAnsi" w:cstheme="majorHAnsi"/>
        </w:rPr>
        <w:t>application</w:t>
      </w:r>
      <w:r w:rsidR="00437E5D" w:rsidRPr="00FB1D48">
        <w:rPr>
          <w:rFonts w:asciiTheme="majorHAnsi" w:hAnsiTheme="majorHAnsi" w:cstheme="majorHAnsi"/>
        </w:rPr>
        <w:t xml:space="preserve"> of the </w:t>
      </w:r>
      <w:r w:rsidR="00437E5D" w:rsidRPr="00FB1D48">
        <w:rPr>
          <w:rFonts w:asciiTheme="majorHAnsi" w:hAnsiTheme="majorHAnsi" w:cstheme="majorHAnsi"/>
          <w:lang w:val="en-US" w:eastAsia="ja-JP"/>
        </w:rPr>
        <w:t>draft separate guidelines:</w:t>
      </w:r>
    </w:p>
    <w:p w:rsidR="00437E5D" w:rsidRPr="00FB1D48" w:rsidRDefault="00437E5D" w:rsidP="00BF0B22">
      <w:pPr>
        <w:rPr>
          <w:rFonts w:asciiTheme="majorHAnsi" w:hAnsiTheme="majorHAnsi" w:cstheme="majorHAnsi"/>
          <w:lang w:val="en-US" w:eastAsia="ja-JP"/>
        </w:rPr>
      </w:pPr>
    </w:p>
    <w:p w:rsidR="003E3877" w:rsidRPr="00FB1D48" w:rsidRDefault="003E3877" w:rsidP="00BF0B22">
      <w:pPr>
        <w:ind w:left="720"/>
        <w:rPr>
          <w:rFonts w:asciiTheme="majorHAnsi" w:hAnsiTheme="majorHAnsi" w:cstheme="majorHAnsi"/>
        </w:rPr>
      </w:pPr>
      <w:r w:rsidRPr="00FB1D48">
        <w:rPr>
          <w:rFonts w:asciiTheme="majorHAnsi" w:hAnsiTheme="majorHAnsi" w:cstheme="majorHAnsi"/>
        </w:rPr>
        <w:t>“These Guidelines apply to all ships.  Certain provisions are intended for reference by shipboard personnel, and other provisions are intended for shoreside personnel responsible for selecting and procuring replacement mooring lines.”</w:t>
      </w:r>
    </w:p>
    <w:p w:rsidR="00437E5D" w:rsidRPr="00FB1D48" w:rsidRDefault="00437E5D" w:rsidP="00BF0B22">
      <w:pPr>
        <w:rPr>
          <w:rFonts w:asciiTheme="majorHAnsi" w:hAnsiTheme="majorHAnsi" w:cstheme="majorHAnsi"/>
          <w:lang w:eastAsia="ja-JP"/>
        </w:rPr>
      </w:pPr>
    </w:p>
    <w:p w:rsidR="003E3877" w:rsidRPr="00FB1D48" w:rsidRDefault="00407A3B" w:rsidP="00BF0B22">
      <w:pPr>
        <w:rPr>
          <w:rFonts w:asciiTheme="majorHAnsi" w:hAnsiTheme="majorHAnsi" w:cstheme="majorHAnsi"/>
          <w:lang w:val="en-US" w:eastAsia="ja-JP"/>
        </w:rPr>
      </w:pPr>
      <w:r w:rsidRPr="00FB1D48">
        <w:rPr>
          <w:rFonts w:asciiTheme="majorHAnsi" w:hAnsiTheme="majorHAnsi" w:cstheme="majorHAnsi"/>
          <w:lang w:val="en-US" w:eastAsia="ja-JP"/>
        </w:rPr>
        <w:t>14</w:t>
      </w:r>
      <w:r w:rsidR="003E3877" w:rsidRPr="00FB1D48">
        <w:rPr>
          <w:rFonts w:asciiTheme="majorHAnsi" w:hAnsiTheme="majorHAnsi" w:cstheme="majorHAnsi"/>
          <w:lang w:val="en-US" w:eastAsia="ja-JP"/>
        </w:rPr>
        <w:tab/>
        <w:t>I</w:t>
      </w:r>
      <w:r w:rsidR="003E3877" w:rsidRPr="00FB1D48">
        <w:rPr>
          <w:rFonts w:asciiTheme="majorHAnsi" w:hAnsiTheme="majorHAnsi" w:cstheme="majorHAnsi"/>
        </w:rPr>
        <w:t>n the third round, the following comment were made on the above mentioned text:</w:t>
      </w:r>
    </w:p>
    <w:p w:rsidR="00437E5D" w:rsidRPr="00FB1D48" w:rsidRDefault="00437E5D" w:rsidP="00BF0B22">
      <w:pPr>
        <w:rPr>
          <w:rFonts w:asciiTheme="majorHAnsi" w:hAnsiTheme="majorHAnsi" w:cstheme="majorHAnsi"/>
          <w:lang w:val="en-US" w:eastAsia="ja-JP"/>
        </w:rPr>
      </w:pPr>
    </w:p>
    <w:p w:rsidR="003E3877" w:rsidRPr="00FB1D48" w:rsidRDefault="00EC5165" w:rsidP="00BF0B22">
      <w:pPr>
        <w:ind w:left="720"/>
        <w:rPr>
          <w:rFonts w:asciiTheme="majorHAnsi" w:hAnsiTheme="majorHAnsi" w:cstheme="majorHAnsi"/>
          <w:lang w:val="en-US" w:eastAsia="ja-JP"/>
        </w:rPr>
      </w:pPr>
      <w:r w:rsidRPr="00FB1D48">
        <w:rPr>
          <w:rFonts w:asciiTheme="majorHAnsi" w:hAnsiTheme="majorHAnsi" w:cstheme="majorHAnsi"/>
          <w:lang w:val="en-US" w:eastAsia="ja-JP"/>
        </w:rPr>
        <w:t xml:space="preserve">“We propose to add the text “[and all ports and terminals] at the end of the first sentence, </w:t>
      </w:r>
      <w:r w:rsidR="005E5F33" w:rsidRPr="00FB1D48">
        <w:rPr>
          <w:rFonts w:asciiTheme="majorHAnsi" w:hAnsiTheme="majorHAnsi" w:cstheme="majorHAnsi"/>
          <w:lang w:val="en-US" w:eastAsia="ja-JP"/>
        </w:rPr>
        <w:t xml:space="preserve">since </w:t>
      </w:r>
      <w:r w:rsidR="005E5F33" w:rsidRPr="00FB1D48">
        <w:rPr>
          <w:rFonts w:asciiTheme="majorHAnsi" w:eastAsiaTheme="minorEastAsia" w:hAnsiTheme="majorHAnsi" w:cstheme="majorHAnsi"/>
        </w:rPr>
        <w:t>there are reference to both shipboard personnel and shoreside personnel.</w:t>
      </w:r>
      <w:r w:rsidRPr="00FB1D48">
        <w:rPr>
          <w:rFonts w:asciiTheme="majorHAnsi" w:hAnsiTheme="majorHAnsi" w:cstheme="majorHAnsi"/>
          <w:lang w:val="en-US" w:eastAsia="ja-JP"/>
        </w:rPr>
        <w:t>”</w:t>
      </w:r>
    </w:p>
    <w:p w:rsidR="000150C2" w:rsidRPr="00FB1D48" w:rsidRDefault="000150C2" w:rsidP="00BF0B22">
      <w:pPr>
        <w:rPr>
          <w:rFonts w:asciiTheme="majorHAnsi" w:hAnsiTheme="majorHAnsi" w:cstheme="majorHAnsi"/>
          <w:lang w:val="en-US" w:eastAsia="ja-JP"/>
        </w:rPr>
      </w:pPr>
    </w:p>
    <w:p w:rsidR="006F2C21" w:rsidRPr="00FB1D48" w:rsidRDefault="006F2C21" w:rsidP="00BF0B22">
      <w:pPr>
        <w:keepNext/>
        <w:ind w:left="720" w:hanging="720"/>
        <w:rPr>
          <w:rFonts w:asciiTheme="majorHAnsi" w:hAnsiTheme="majorHAnsi" w:cstheme="majorHAnsi"/>
          <w:b/>
          <w:i/>
        </w:rPr>
      </w:pPr>
      <w:r w:rsidRPr="00FB1D48">
        <w:rPr>
          <w:rFonts w:asciiTheme="majorHAnsi" w:hAnsiTheme="majorHAnsi" w:cstheme="majorHAnsi"/>
          <w:b/>
          <w:i/>
        </w:rPr>
        <w:t>Terms and definitions</w:t>
      </w:r>
    </w:p>
    <w:p w:rsidR="006F2C21" w:rsidRPr="00FB1D48" w:rsidRDefault="006F2C21" w:rsidP="00BF0B22">
      <w:pPr>
        <w:keepNext/>
        <w:ind w:left="720" w:hanging="720"/>
        <w:rPr>
          <w:rFonts w:asciiTheme="majorHAnsi" w:hAnsiTheme="majorHAnsi" w:cstheme="majorHAnsi"/>
          <w:b/>
        </w:rPr>
      </w:pPr>
    </w:p>
    <w:p w:rsidR="006F2C21" w:rsidRPr="00FB1D48" w:rsidRDefault="00ED55FA" w:rsidP="00BF0B22">
      <w:pPr>
        <w:rPr>
          <w:rFonts w:asciiTheme="majorHAnsi" w:eastAsia="Times New Roman" w:hAnsiTheme="majorHAnsi" w:cstheme="majorHAnsi"/>
          <w:lang w:val="en-US" w:eastAsia="da-DK"/>
        </w:rPr>
      </w:pPr>
      <w:r w:rsidRPr="00FB1D48">
        <w:rPr>
          <w:rFonts w:asciiTheme="majorHAnsi" w:hAnsiTheme="majorHAnsi" w:cstheme="majorHAnsi"/>
        </w:rPr>
        <w:t>15</w:t>
      </w:r>
      <w:r w:rsidR="006F2C21" w:rsidRPr="00FB1D48">
        <w:rPr>
          <w:rFonts w:asciiTheme="majorHAnsi" w:hAnsiTheme="majorHAnsi" w:cstheme="majorHAnsi"/>
        </w:rPr>
        <w:tab/>
        <w:t xml:space="preserve">The group noted that </w:t>
      </w:r>
      <w:r w:rsidR="006F2C21" w:rsidRPr="00FB1D48">
        <w:rPr>
          <w:rFonts w:asciiTheme="majorHAnsi" w:eastAsia="Times New Roman" w:hAnsiTheme="majorHAnsi" w:cstheme="majorHAnsi"/>
          <w:lang w:eastAsia="da-DK"/>
        </w:rPr>
        <w:t xml:space="preserve">the terms and definitions </w:t>
      </w:r>
      <w:proofErr w:type="gramStart"/>
      <w:r w:rsidR="006F2C21" w:rsidRPr="00FB1D48">
        <w:rPr>
          <w:rFonts w:asciiTheme="majorHAnsi" w:eastAsia="Times New Roman" w:hAnsiTheme="majorHAnsi" w:cstheme="majorHAnsi"/>
          <w:lang w:eastAsia="da-DK"/>
        </w:rPr>
        <w:t>will</w:t>
      </w:r>
      <w:proofErr w:type="gramEnd"/>
      <w:r w:rsidR="006F2C21" w:rsidRPr="00FB1D48">
        <w:rPr>
          <w:rFonts w:asciiTheme="majorHAnsi" w:eastAsia="Times New Roman" w:hAnsiTheme="majorHAnsi" w:cstheme="majorHAnsi"/>
          <w:lang w:eastAsia="da-DK"/>
        </w:rPr>
        <w:t xml:space="preserve"> be reviewed subject to the decision on the </w:t>
      </w:r>
      <w:r w:rsidR="006112EE" w:rsidRPr="00FB1D48">
        <w:rPr>
          <w:rFonts w:asciiTheme="majorHAnsi" w:eastAsia="Times New Roman" w:hAnsiTheme="majorHAnsi" w:cstheme="majorHAnsi"/>
          <w:lang w:eastAsia="da-DK"/>
        </w:rPr>
        <w:t xml:space="preserve">contents of the draft separate </w:t>
      </w:r>
      <w:r w:rsidR="006F2C21" w:rsidRPr="00FB1D48">
        <w:rPr>
          <w:rFonts w:asciiTheme="majorHAnsi" w:eastAsia="Times New Roman" w:hAnsiTheme="majorHAnsi" w:cstheme="majorHAnsi"/>
          <w:lang w:eastAsia="da-DK"/>
        </w:rPr>
        <w:t>guidelines.</w:t>
      </w:r>
      <w:r w:rsidR="006F2C21" w:rsidRPr="00FB1D48">
        <w:rPr>
          <w:rFonts w:asciiTheme="majorHAnsi" w:eastAsiaTheme="minorEastAsia" w:hAnsiTheme="majorHAnsi" w:cstheme="majorHAnsi"/>
        </w:rPr>
        <w:t xml:space="preserve">  </w:t>
      </w:r>
      <w:r w:rsidR="00B44F53" w:rsidRPr="00FB1D48">
        <w:rPr>
          <w:rFonts w:asciiTheme="majorHAnsi" w:eastAsia="Times New Roman" w:hAnsiTheme="majorHAnsi" w:cstheme="majorHAnsi"/>
          <w:lang w:eastAsia="da-DK"/>
        </w:rPr>
        <w:t xml:space="preserve">The group </w:t>
      </w:r>
      <w:r w:rsidR="006112EE" w:rsidRPr="00FB1D48">
        <w:rPr>
          <w:rFonts w:asciiTheme="majorHAnsi" w:eastAsia="Times New Roman" w:hAnsiTheme="majorHAnsi" w:cstheme="majorHAnsi"/>
          <w:lang w:eastAsia="da-DK"/>
        </w:rPr>
        <w:t>further</w:t>
      </w:r>
      <w:r w:rsidR="00B44F53" w:rsidRPr="00FB1D48">
        <w:rPr>
          <w:rFonts w:asciiTheme="majorHAnsi" w:eastAsia="Times New Roman" w:hAnsiTheme="majorHAnsi" w:cstheme="majorHAnsi"/>
          <w:lang w:eastAsia="da-DK"/>
        </w:rPr>
        <w:t xml:space="preserve"> noted that</w:t>
      </w:r>
      <w:r w:rsidR="006F2C21" w:rsidRPr="00FB1D48">
        <w:rPr>
          <w:rFonts w:asciiTheme="majorHAnsi" w:eastAsia="Times New Roman" w:hAnsiTheme="majorHAnsi" w:cstheme="majorHAnsi"/>
          <w:lang w:eastAsia="da-DK"/>
        </w:rPr>
        <w:t xml:space="preserve"> the terms in new MEG 4 </w:t>
      </w:r>
      <w:proofErr w:type="gramStart"/>
      <w:r w:rsidR="006F2C21" w:rsidRPr="00FB1D48">
        <w:rPr>
          <w:rFonts w:asciiTheme="majorHAnsi" w:eastAsia="Times New Roman" w:hAnsiTheme="majorHAnsi" w:cstheme="majorHAnsi"/>
          <w:lang w:eastAsia="da-DK"/>
        </w:rPr>
        <w:t>may</w:t>
      </w:r>
      <w:proofErr w:type="gramEnd"/>
      <w:r w:rsidR="006F2C21" w:rsidRPr="00FB1D48">
        <w:rPr>
          <w:rFonts w:asciiTheme="majorHAnsi" w:eastAsia="Times New Roman" w:hAnsiTheme="majorHAnsi" w:cstheme="majorHAnsi"/>
          <w:lang w:eastAsia="da-DK"/>
        </w:rPr>
        <w:t xml:space="preserve"> be included in this</w:t>
      </w:r>
      <w:r w:rsidR="00B44F53" w:rsidRPr="00FB1D48">
        <w:rPr>
          <w:rFonts w:asciiTheme="majorHAnsi" w:eastAsia="Times New Roman" w:hAnsiTheme="majorHAnsi" w:cstheme="majorHAnsi"/>
          <w:lang w:eastAsia="da-DK"/>
        </w:rPr>
        <w:t xml:space="preserve"> section</w:t>
      </w:r>
      <w:r w:rsidR="006F2C21" w:rsidRPr="00FB1D48">
        <w:rPr>
          <w:rFonts w:asciiTheme="majorHAnsi" w:eastAsia="Times New Roman" w:hAnsiTheme="majorHAnsi" w:cstheme="majorHAnsi"/>
          <w:lang w:eastAsia="da-DK"/>
        </w:rPr>
        <w:t>.</w:t>
      </w:r>
      <w:r w:rsidR="00B44F53" w:rsidRPr="00FB1D48">
        <w:rPr>
          <w:rFonts w:asciiTheme="majorHAnsi" w:eastAsia="Times New Roman" w:hAnsiTheme="majorHAnsi" w:cstheme="majorHAnsi"/>
          <w:lang w:eastAsia="da-DK"/>
        </w:rPr>
        <w:t xml:space="preserve">  The group tentatively </w:t>
      </w:r>
      <w:r w:rsidR="006112EE" w:rsidRPr="00FB1D48">
        <w:rPr>
          <w:rFonts w:asciiTheme="majorHAnsi" w:eastAsia="Times New Roman" w:hAnsiTheme="majorHAnsi" w:cstheme="majorHAnsi"/>
          <w:lang w:eastAsia="da-DK"/>
        </w:rPr>
        <w:t>prepared</w:t>
      </w:r>
      <w:r w:rsidR="00B44F53" w:rsidRPr="00FB1D48">
        <w:rPr>
          <w:rFonts w:asciiTheme="majorHAnsi" w:eastAsia="Times New Roman" w:hAnsiTheme="majorHAnsi" w:cstheme="majorHAnsi"/>
          <w:lang w:eastAsia="da-DK"/>
        </w:rPr>
        <w:t xml:space="preserve"> the terms and definitions</w:t>
      </w:r>
      <w:r w:rsidR="00042C3E" w:rsidRPr="00FB1D48">
        <w:rPr>
          <w:rFonts w:asciiTheme="majorHAnsi" w:eastAsia="Times New Roman" w:hAnsiTheme="majorHAnsi" w:cstheme="majorHAnsi"/>
          <w:lang w:eastAsia="da-DK"/>
        </w:rPr>
        <w:t xml:space="preserve"> as set out in the annex</w:t>
      </w:r>
      <w:r w:rsidR="00B44F53" w:rsidRPr="00FB1D48">
        <w:rPr>
          <w:rFonts w:asciiTheme="majorHAnsi" w:eastAsia="Times New Roman" w:hAnsiTheme="majorHAnsi" w:cstheme="majorHAnsi"/>
          <w:lang w:eastAsia="da-DK"/>
        </w:rPr>
        <w:t xml:space="preserve"> to this document.</w:t>
      </w:r>
    </w:p>
    <w:p w:rsidR="003E3877" w:rsidRPr="00FB1D48" w:rsidRDefault="003E3877" w:rsidP="00BF0B22">
      <w:pPr>
        <w:rPr>
          <w:rFonts w:asciiTheme="majorHAnsi" w:hAnsiTheme="majorHAnsi" w:cstheme="majorHAnsi"/>
          <w:lang w:eastAsia="ja-JP"/>
        </w:rPr>
      </w:pPr>
    </w:p>
    <w:p w:rsidR="003E3877" w:rsidRPr="00FB1D48" w:rsidRDefault="00ED55FA" w:rsidP="00BF0B22">
      <w:pPr>
        <w:rPr>
          <w:rFonts w:asciiTheme="majorHAnsi" w:hAnsiTheme="majorHAnsi" w:cstheme="majorHAnsi"/>
          <w:lang w:eastAsia="ja-JP"/>
        </w:rPr>
      </w:pPr>
      <w:r w:rsidRPr="00FB1D48">
        <w:rPr>
          <w:rFonts w:asciiTheme="majorHAnsi" w:hAnsiTheme="majorHAnsi" w:cstheme="majorHAnsi"/>
          <w:lang w:eastAsia="ja-JP"/>
        </w:rPr>
        <w:t>16</w:t>
      </w:r>
      <w:r w:rsidR="006112EE" w:rsidRPr="00FB1D48">
        <w:rPr>
          <w:rFonts w:asciiTheme="majorHAnsi" w:hAnsiTheme="majorHAnsi" w:cstheme="majorHAnsi"/>
          <w:lang w:eastAsia="ja-JP"/>
        </w:rPr>
        <w:tab/>
        <w:t>In the third round, the following issues were pointed out:</w:t>
      </w:r>
    </w:p>
    <w:p w:rsidR="006112EE" w:rsidRPr="00FB1D48" w:rsidRDefault="006112EE" w:rsidP="00BF0B22">
      <w:pPr>
        <w:rPr>
          <w:rFonts w:asciiTheme="majorHAnsi" w:hAnsiTheme="majorHAnsi" w:cstheme="majorHAnsi"/>
          <w:lang w:eastAsia="ja-JP"/>
        </w:rPr>
      </w:pPr>
    </w:p>
    <w:p w:rsidR="006112EE" w:rsidRPr="00FB1D48" w:rsidRDefault="006112EE"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.1</w:t>
      </w:r>
      <w:r w:rsidRPr="00FB1D48">
        <w:rPr>
          <w:rFonts w:asciiTheme="majorHAnsi" w:hAnsiTheme="majorHAnsi" w:cstheme="majorHAnsi"/>
          <w:lang w:val="en-US" w:eastAsia="ja-JP"/>
        </w:rPr>
        <w:tab/>
        <w:t>Definitions in these guidelines should be in line with the definitions in the “design guidelines”, i.e. Annex 2 to this document</w:t>
      </w:r>
      <w:proofErr w:type="gramStart"/>
      <w:r w:rsidRPr="00FB1D48">
        <w:rPr>
          <w:rFonts w:asciiTheme="majorHAnsi" w:hAnsiTheme="majorHAnsi" w:cstheme="majorHAnsi"/>
          <w:lang w:val="en-US" w:eastAsia="ja-JP"/>
        </w:rPr>
        <w:t>;</w:t>
      </w:r>
      <w:proofErr w:type="gramEnd"/>
    </w:p>
    <w:p w:rsidR="006112EE" w:rsidRPr="00FB1D48" w:rsidRDefault="006112EE" w:rsidP="00BF0B22">
      <w:pPr>
        <w:ind w:left="720"/>
        <w:rPr>
          <w:rFonts w:asciiTheme="majorHAnsi" w:eastAsiaTheme="minorEastAsia" w:hAnsiTheme="majorHAnsi" w:cstheme="majorHAnsi"/>
        </w:rPr>
      </w:pPr>
    </w:p>
    <w:p w:rsidR="006112EE" w:rsidRPr="00FB1D48" w:rsidRDefault="008D635A" w:rsidP="00BF0B22">
      <w:pPr>
        <w:ind w:left="720"/>
        <w:rPr>
          <w:rFonts w:asciiTheme="majorHAnsi" w:eastAsiaTheme="minorEastAsia" w:hAnsiTheme="majorHAnsi" w:cstheme="majorHAnsi"/>
          <w:lang w:eastAsia="ja-JP"/>
        </w:rPr>
      </w:pPr>
      <w:r w:rsidRPr="00FB1D48">
        <w:rPr>
          <w:rFonts w:asciiTheme="majorHAnsi" w:eastAsiaTheme="minorEastAsia" w:hAnsiTheme="majorHAnsi" w:cstheme="majorHAnsi"/>
          <w:lang w:eastAsia="ja-JP"/>
        </w:rPr>
        <w:t>.2</w:t>
      </w:r>
      <w:r w:rsidRPr="00FB1D48">
        <w:rPr>
          <w:rFonts w:asciiTheme="majorHAnsi" w:eastAsiaTheme="minorEastAsia" w:hAnsiTheme="majorHAnsi" w:cstheme="majorHAnsi"/>
          <w:lang w:eastAsia="ja-JP"/>
        </w:rPr>
        <w:tab/>
        <w:t>The term “Rotation of mooring lines” is not yet used, while it is defined;</w:t>
      </w:r>
      <w:r w:rsidR="00927BDA" w:rsidRPr="00FB1D48">
        <w:rPr>
          <w:rFonts w:asciiTheme="majorHAnsi" w:eastAsiaTheme="minorEastAsia" w:hAnsiTheme="majorHAnsi" w:cstheme="majorHAnsi"/>
          <w:lang w:eastAsia="ja-JP"/>
        </w:rPr>
        <w:t xml:space="preserve"> and</w:t>
      </w:r>
    </w:p>
    <w:p w:rsidR="008D635A" w:rsidRPr="00FB1D48" w:rsidRDefault="008D635A" w:rsidP="00BF0B22">
      <w:pPr>
        <w:ind w:left="720"/>
        <w:rPr>
          <w:rFonts w:asciiTheme="majorHAnsi" w:eastAsiaTheme="minorEastAsia" w:hAnsiTheme="majorHAnsi" w:cstheme="majorHAnsi"/>
          <w:lang w:eastAsia="ja-JP"/>
        </w:rPr>
      </w:pPr>
    </w:p>
    <w:p w:rsidR="008D635A" w:rsidRPr="00FB1D48" w:rsidRDefault="008D635A" w:rsidP="00BF0B22">
      <w:pPr>
        <w:ind w:left="720"/>
        <w:rPr>
          <w:rFonts w:asciiTheme="majorHAnsi" w:eastAsiaTheme="minorEastAsia" w:hAnsiTheme="majorHAnsi" w:cstheme="majorHAnsi"/>
          <w:color w:val="0070C0"/>
        </w:rPr>
      </w:pPr>
      <w:r w:rsidRPr="00FB1D48">
        <w:rPr>
          <w:rFonts w:asciiTheme="majorHAnsi" w:eastAsiaTheme="minorEastAsia" w:hAnsiTheme="majorHAnsi" w:cstheme="majorHAnsi"/>
          <w:color w:val="0070C0"/>
          <w:lang w:eastAsia="ja-JP"/>
        </w:rPr>
        <w:t>I put the square brackets for all terms and definitions and included the definition of “</w:t>
      </w:r>
      <w:r w:rsidRPr="00FB1D48">
        <w:rPr>
          <w:rFonts w:asciiTheme="majorHAnsi" w:eastAsiaTheme="minorEastAsia" w:hAnsiTheme="majorHAnsi" w:cstheme="majorHAnsi"/>
          <w:color w:val="0070C0"/>
        </w:rPr>
        <w:t>Mooring line configuration” as proposed by the United States</w:t>
      </w:r>
      <w:r w:rsidR="00302AF9" w:rsidRPr="00FB1D48">
        <w:rPr>
          <w:rFonts w:asciiTheme="majorHAnsi" w:eastAsiaTheme="minorEastAsia" w:hAnsiTheme="majorHAnsi" w:cstheme="majorHAnsi"/>
          <w:color w:val="0070C0"/>
        </w:rPr>
        <w:t xml:space="preserve">, in order not to forget the </w:t>
      </w:r>
      <w:r w:rsidRPr="00FB1D48">
        <w:rPr>
          <w:rFonts w:asciiTheme="majorHAnsi" w:eastAsiaTheme="minorEastAsia" w:hAnsiTheme="majorHAnsi" w:cstheme="majorHAnsi"/>
          <w:color w:val="0070C0"/>
        </w:rPr>
        <w:t>discussion.</w:t>
      </w:r>
    </w:p>
    <w:p w:rsidR="0050761B" w:rsidRPr="00FB1D48" w:rsidRDefault="0050761B" w:rsidP="00BF0B22">
      <w:pPr>
        <w:ind w:left="720"/>
        <w:rPr>
          <w:rFonts w:asciiTheme="majorHAnsi" w:eastAsiaTheme="minorEastAsia" w:hAnsiTheme="majorHAnsi" w:cstheme="majorHAnsi"/>
          <w:color w:val="0070C0"/>
        </w:rPr>
      </w:pPr>
    </w:p>
    <w:p w:rsidR="0050761B" w:rsidRPr="00FB1D48" w:rsidRDefault="0050761B" w:rsidP="00BF0B22">
      <w:pPr>
        <w:ind w:left="1440" w:hanging="720"/>
        <w:rPr>
          <w:rFonts w:asciiTheme="majorHAnsi" w:hAnsiTheme="majorHAnsi" w:cstheme="majorHAnsi"/>
        </w:rPr>
      </w:pPr>
      <w:r w:rsidRPr="00FB1D48">
        <w:rPr>
          <w:rFonts w:asciiTheme="majorHAnsi" w:eastAsia="Calibri" w:hAnsiTheme="majorHAnsi" w:cstheme="majorHAnsi"/>
        </w:rPr>
        <w:t>.3</w:t>
      </w:r>
      <w:r w:rsidRPr="00FB1D48">
        <w:rPr>
          <w:rFonts w:asciiTheme="majorHAnsi" w:eastAsia="Calibri" w:hAnsiTheme="majorHAnsi" w:cstheme="majorHAnsi"/>
        </w:rPr>
        <w:tab/>
        <w:t xml:space="preserve">The </w:t>
      </w:r>
      <w:r w:rsidR="00927BDA" w:rsidRPr="00FB1D48">
        <w:rPr>
          <w:rFonts w:asciiTheme="majorHAnsi" w:eastAsia="Calibri" w:hAnsiTheme="majorHAnsi" w:cstheme="majorHAnsi"/>
        </w:rPr>
        <w:t xml:space="preserve">definition of </w:t>
      </w:r>
      <w:r w:rsidR="00712E21" w:rsidRPr="00FB1D48">
        <w:rPr>
          <w:rFonts w:asciiTheme="majorHAnsi" w:eastAsia="Calibri" w:hAnsiTheme="majorHAnsi" w:cstheme="majorHAnsi"/>
        </w:rPr>
        <w:t>“mooring personnel”</w:t>
      </w:r>
      <w:r w:rsidRPr="00FB1D48">
        <w:rPr>
          <w:rFonts w:asciiTheme="majorHAnsi" w:eastAsia="Calibri" w:hAnsiTheme="majorHAnsi" w:cstheme="majorHAnsi"/>
        </w:rPr>
        <w:t xml:space="preserve"> </w:t>
      </w:r>
      <w:r w:rsidRPr="00FB1D48">
        <w:rPr>
          <w:rFonts w:asciiTheme="majorHAnsi" w:hAnsiTheme="majorHAnsi" w:cstheme="majorHAnsi"/>
        </w:rPr>
        <w:t xml:space="preserve">does not include the ship </w:t>
      </w:r>
      <w:proofErr w:type="gramStart"/>
      <w:r w:rsidRPr="00FB1D48">
        <w:rPr>
          <w:rFonts w:asciiTheme="majorHAnsi" w:hAnsiTheme="majorHAnsi" w:cstheme="majorHAnsi"/>
        </w:rPr>
        <w:t>crew which</w:t>
      </w:r>
      <w:proofErr w:type="gramEnd"/>
      <w:r w:rsidRPr="00FB1D48">
        <w:rPr>
          <w:rFonts w:asciiTheme="majorHAnsi" w:hAnsiTheme="majorHAnsi" w:cstheme="majorHAnsi"/>
        </w:rPr>
        <w:t xml:space="preserve"> is not in line with the definition in the guidelines for mooring arrangement. </w:t>
      </w:r>
      <w:r w:rsidR="00927BDA" w:rsidRPr="00FB1D48">
        <w:rPr>
          <w:rFonts w:asciiTheme="majorHAnsi" w:hAnsiTheme="majorHAnsi" w:cstheme="majorHAnsi"/>
        </w:rPr>
        <w:t xml:space="preserve"> </w:t>
      </w:r>
      <w:r w:rsidRPr="00FB1D48">
        <w:rPr>
          <w:rFonts w:asciiTheme="majorHAnsi" w:hAnsiTheme="majorHAnsi" w:cstheme="majorHAnsi"/>
        </w:rPr>
        <w:t xml:space="preserve">The definitions should be aligned and subsequent text should address involved parties </w:t>
      </w:r>
      <w:r w:rsidR="00927BDA" w:rsidRPr="00FB1D48">
        <w:rPr>
          <w:rFonts w:asciiTheme="majorHAnsi" w:hAnsiTheme="majorHAnsi" w:cstheme="majorHAnsi"/>
        </w:rPr>
        <w:t>accordingly.</w:t>
      </w:r>
    </w:p>
    <w:p w:rsidR="00927BDA" w:rsidRPr="00FB1D48" w:rsidRDefault="00927BDA" w:rsidP="00BF0B22">
      <w:pPr>
        <w:ind w:left="1440" w:hanging="720"/>
        <w:rPr>
          <w:rFonts w:asciiTheme="majorHAnsi" w:hAnsiTheme="majorHAnsi" w:cstheme="majorHAnsi"/>
        </w:rPr>
      </w:pPr>
    </w:p>
    <w:p w:rsidR="00927BDA" w:rsidRPr="00FB1D48" w:rsidRDefault="00DE549A" w:rsidP="00BF0B22">
      <w:pPr>
        <w:ind w:left="720"/>
        <w:rPr>
          <w:rFonts w:asciiTheme="majorHAnsi" w:eastAsiaTheme="minorEastAsia" w:hAnsiTheme="majorHAnsi" w:cstheme="majorHAnsi"/>
          <w:color w:val="0070C0"/>
          <w:lang w:eastAsia="ja-JP"/>
        </w:rPr>
      </w:pPr>
      <w:r w:rsidRPr="00FB1D48">
        <w:rPr>
          <w:rFonts w:asciiTheme="majorHAnsi" w:eastAsiaTheme="minorEastAsia" w:hAnsiTheme="majorHAnsi" w:cstheme="majorHAnsi"/>
          <w:color w:val="0070C0"/>
          <w:lang w:eastAsia="ja-JP"/>
        </w:rPr>
        <w:lastRenderedPageBreak/>
        <w:t>With regard to the comment on the definition of “mooring personnel”, I would like to draw the attention of the CG on the decision at SDC 4, as mentioned in the next paragraph.  I slightly modified the definition of “Rotation of mooring lines”, taking into account the comment by IACS.</w:t>
      </w:r>
    </w:p>
    <w:p w:rsidR="006112EE" w:rsidRPr="00FB1D48" w:rsidRDefault="006112EE" w:rsidP="00BF0B22">
      <w:pPr>
        <w:rPr>
          <w:rFonts w:asciiTheme="majorHAnsi" w:hAnsiTheme="majorHAnsi" w:cstheme="majorHAnsi"/>
          <w:lang w:eastAsia="ja-JP"/>
        </w:rPr>
      </w:pPr>
    </w:p>
    <w:p w:rsidR="00DE549A" w:rsidRPr="00FB1D48" w:rsidRDefault="00DE549A" w:rsidP="00BF0B22">
      <w:pPr>
        <w:rPr>
          <w:rFonts w:asciiTheme="majorHAnsi" w:hAnsiTheme="majorHAnsi" w:cstheme="majorHAnsi"/>
          <w:lang w:eastAsia="ja-JP"/>
        </w:rPr>
      </w:pPr>
      <w:r w:rsidRPr="00FB1D48">
        <w:rPr>
          <w:rFonts w:asciiTheme="majorHAnsi" w:hAnsiTheme="majorHAnsi" w:cstheme="majorHAnsi"/>
          <w:lang w:eastAsia="ja-JP"/>
        </w:rPr>
        <w:t>17</w:t>
      </w:r>
      <w:r w:rsidRPr="00FB1D48">
        <w:rPr>
          <w:rFonts w:asciiTheme="majorHAnsi" w:hAnsiTheme="majorHAnsi" w:cstheme="majorHAnsi"/>
          <w:lang w:eastAsia="ja-JP"/>
        </w:rPr>
        <w:tab/>
        <w:t xml:space="preserve">In relation to the comments .3 in the previous paragraph, the group </w:t>
      </w:r>
      <w:r w:rsidR="00712E21" w:rsidRPr="00FB1D48">
        <w:rPr>
          <w:rFonts w:asciiTheme="majorHAnsi" w:hAnsiTheme="majorHAnsi" w:cstheme="majorHAnsi"/>
          <w:lang w:eastAsia="ja-JP"/>
        </w:rPr>
        <w:t>recalled</w:t>
      </w:r>
      <w:r w:rsidRPr="00FB1D48">
        <w:rPr>
          <w:rFonts w:asciiTheme="majorHAnsi" w:hAnsiTheme="majorHAnsi" w:cstheme="majorHAnsi"/>
          <w:lang w:eastAsia="ja-JP"/>
        </w:rPr>
        <w:t xml:space="preserve"> that the Sub-</w:t>
      </w:r>
      <w:r w:rsidR="00712E21" w:rsidRPr="00FB1D48">
        <w:rPr>
          <w:rFonts w:asciiTheme="majorHAnsi" w:hAnsiTheme="majorHAnsi" w:cstheme="majorHAnsi"/>
          <w:lang w:eastAsia="ja-JP"/>
        </w:rPr>
        <w:t>Committee</w:t>
      </w:r>
      <w:r w:rsidRPr="00FB1D48">
        <w:rPr>
          <w:rFonts w:asciiTheme="majorHAnsi" w:hAnsiTheme="majorHAnsi" w:cstheme="majorHAnsi"/>
          <w:lang w:eastAsia="ja-JP"/>
        </w:rPr>
        <w:t xml:space="preserve">, at its last session, agreed that the definitions specified FAL.6/Circ.11/Rev.1 should be used, and the group noted that the draft definition </w:t>
      </w:r>
      <w:r w:rsidR="00712E21" w:rsidRPr="00FB1D48">
        <w:rPr>
          <w:rFonts w:asciiTheme="majorHAnsi" w:hAnsiTheme="majorHAnsi" w:cstheme="majorHAnsi"/>
          <w:lang w:eastAsia="ja-JP"/>
        </w:rPr>
        <w:t xml:space="preserve">of </w:t>
      </w:r>
      <w:r w:rsidR="00712E21" w:rsidRPr="00FB1D48">
        <w:rPr>
          <w:rFonts w:asciiTheme="majorHAnsi" w:eastAsia="Calibri" w:hAnsiTheme="majorHAnsi" w:cstheme="majorHAnsi"/>
        </w:rPr>
        <w:t xml:space="preserve">“mooring personnel” is consistent to </w:t>
      </w:r>
      <w:r w:rsidR="00712E21" w:rsidRPr="00FB1D48">
        <w:rPr>
          <w:rFonts w:asciiTheme="majorHAnsi" w:hAnsiTheme="majorHAnsi" w:cstheme="majorHAnsi"/>
          <w:lang w:eastAsia="ja-JP"/>
        </w:rPr>
        <w:t>FAL.6/Circ.11/Rev.1.</w:t>
      </w:r>
    </w:p>
    <w:p w:rsidR="003E3877" w:rsidRPr="00FB1D48" w:rsidRDefault="003E3877" w:rsidP="00BF0B22">
      <w:pPr>
        <w:rPr>
          <w:rFonts w:asciiTheme="majorHAnsi" w:hAnsiTheme="majorHAnsi" w:cstheme="majorHAnsi"/>
          <w:lang w:eastAsia="ja-JP"/>
        </w:rPr>
      </w:pPr>
    </w:p>
    <w:p w:rsidR="003E3877" w:rsidRPr="00FB1D48" w:rsidRDefault="008754F0" w:rsidP="00BF0B22">
      <w:pPr>
        <w:keepNext/>
        <w:ind w:left="720" w:hanging="720"/>
        <w:rPr>
          <w:rFonts w:asciiTheme="majorHAnsi" w:hAnsiTheme="majorHAnsi" w:cstheme="majorHAnsi"/>
          <w:b/>
          <w:i/>
        </w:rPr>
      </w:pPr>
      <w:r w:rsidRPr="00FB1D48">
        <w:rPr>
          <w:rFonts w:asciiTheme="majorHAnsi" w:hAnsiTheme="majorHAnsi" w:cstheme="majorHAnsi"/>
          <w:b/>
          <w:i/>
        </w:rPr>
        <w:t>Selection of mooring lines</w:t>
      </w:r>
    </w:p>
    <w:p w:rsidR="003E3877" w:rsidRPr="00FB1D48" w:rsidRDefault="003E3877" w:rsidP="00BF0B22">
      <w:pPr>
        <w:keepNext/>
        <w:rPr>
          <w:rFonts w:asciiTheme="majorHAnsi" w:hAnsiTheme="majorHAnsi" w:cstheme="majorHAnsi"/>
          <w:lang w:val="en-US" w:eastAsia="ja-JP"/>
        </w:rPr>
      </w:pPr>
    </w:p>
    <w:p w:rsidR="008754F0" w:rsidRPr="00FB1D48" w:rsidRDefault="00E61DFB" w:rsidP="00BF0B22">
      <w:pPr>
        <w:rPr>
          <w:rFonts w:asciiTheme="majorHAnsi" w:hAnsiTheme="majorHAnsi" w:cstheme="majorHAnsi"/>
          <w:lang w:val="en-US" w:eastAsia="ja-JP"/>
        </w:rPr>
      </w:pPr>
      <w:r w:rsidRPr="00FB1D48">
        <w:rPr>
          <w:rFonts w:asciiTheme="majorHAnsi" w:hAnsiTheme="majorHAnsi" w:cstheme="majorHAnsi"/>
          <w:lang w:val="en-US" w:eastAsia="ja-JP"/>
        </w:rPr>
        <w:t>18</w:t>
      </w:r>
      <w:r w:rsidRPr="00FB1D48">
        <w:rPr>
          <w:rFonts w:asciiTheme="majorHAnsi" w:hAnsiTheme="majorHAnsi" w:cstheme="majorHAnsi"/>
          <w:lang w:val="en-US" w:eastAsia="ja-JP"/>
        </w:rPr>
        <w:tab/>
        <w:t xml:space="preserve">The group </w:t>
      </w:r>
      <w:r w:rsidR="00822EA8" w:rsidRPr="00FB1D48">
        <w:rPr>
          <w:rFonts w:asciiTheme="majorHAnsi" w:hAnsiTheme="majorHAnsi" w:cstheme="majorHAnsi"/>
          <w:lang w:val="en-US" w:eastAsia="ja-JP"/>
        </w:rPr>
        <w:t>agreed the text in paragraph </w:t>
      </w:r>
      <w:r w:rsidRPr="00FB1D48">
        <w:rPr>
          <w:rFonts w:asciiTheme="majorHAnsi" w:hAnsiTheme="majorHAnsi" w:cstheme="majorHAnsi"/>
          <w:lang w:val="en-US" w:eastAsia="ja-JP"/>
        </w:rPr>
        <w:t>2.1 set out in the annex to this document.</w:t>
      </w:r>
    </w:p>
    <w:p w:rsidR="00E61DFB" w:rsidRPr="00FB1D48" w:rsidRDefault="00E61DFB" w:rsidP="00BF0B22">
      <w:pPr>
        <w:rPr>
          <w:rFonts w:asciiTheme="majorHAnsi" w:hAnsiTheme="majorHAnsi" w:cstheme="majorHAnsi"/>
          <w:lang w:val="en-US" w:eastAsia="ja-JP"/>
        </w:rPr>
      </w:pPr>
    </w:p>
    <w:p w:rsidR="00692540" w:rsidRPr="00FB1D48" w:rsidRDefault="00822EA8" w:rsidP="00BF0B22">
      <w:pPr>
        <w:rPr>
          <w:rFonts w:asciiTheme="majorHAnsi" w:hAnsiTheme="majorHAnsi" w:cstheme="majorHAnsi"/>
          <w:lang w:val="en-US" w:eastAsia="ja-JP"/>
        </w:rPr>
      </w:pPr>
      <w:r w:rsidRPr="00FB1D48">
        <w:rPr>
          <w:rFonts w:asciiTheme="majorHAnsi" w:hAnsiTheme="majorHAnsi" w:cstheme="majorHAnsi"/>
          <w:lang w:val="en-US" w:eastAsia="ja-JP"/>
        </w:rPr>
        <w:t>19</w:t>
      </w:r>
      <w:r w:rsidRPr="00FB1D48">
        <w:rPr>
          <w:rFonts w:asciiTheme="majorHAnsi" w:hAnsiTheme="majorHAnsi" w:cstheme="majorHAnsi"/>
          <w:lang w:val="en-US" w:eastAsia="ja-JP"/>
        </w:rPr>
        <w:tab/>
      </w:r>
      <w:r w:rsidR="00692540" w:rsidRPr="00FB1D48">
        <w:rPr>
          <w:rFonts w:asciiTheme="majorHAnsi" w:hAnsiTheme="majorHAnsi" w:cstheme="majorHAnsi"/>
          <w:lang w:val="en-US" w:eastAsia="ja-JP"/>
        </w:rPr>
        <w:t>With regard to paragraph 2.2, in the third round:</w:t>
      </w:r>
    </w:p>
    <w:p w:rsidR="00692540" w:rsidRPr="00FB1D48" w:rsidRDefault="00692540" w:rsidP="00BF0B22">
      <w:pPr>
        <w:rPr>
          <w:rFonts w:asciiTheme="majorHAnsi" w:hAnsiTheme="majorHAnsi" w:cstheme="majorHAnsi"/>
          <w:lang w:val="en-US" w:eastAsia="ja-JP"/>
        </w:rPr>
      </w:pPr>
    </w:p>
    <w:p w:rsidR="00692540" w:rsidRPr="00FB1D48" w:rsidRDefault="00692540"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.1</w:t>
      </w:r>
      <w:r w:rsidRPr="00FB1D48">
        <w:rPr>
          <w:rFonts w:asciiTheme="majorHAnsi" w:hAnsiTheme="majorHAnsi" w:cstheme="majorHAnsi"/>
          <w:lang w:val="en-US" w:eastAsia="ja-JP"/>
        </w:rPr>
        <w:tab/>
      </w:r>
      <w:r w:rsidR="00822EA8" w:rsidRPr="00FB1D48">
        <w:rPr>
          <w:rFonts w:asciiTheme="majorHAnsi" w:hAnsiTheme="majorHAnsi" w:cstheme="majorHAnsi"/>
          <w:lang w:val="en-US" w:eastAsia="ja-JP"/>
        </w:rPr>
        <w:t xml:space="preserve">the majority of the group agreed the text prepared by the coordinator </w:t>
      </w:r>
      <w:r w:rsidR="00FB7131" w:rsidRPr="00FB1D48">
        <w:rPr>
          <w:rFonts w:asciiTheme="majorHAnsi" w:hAnsiTheme="majorHAnsi" w:cstheme="majorHAnsi"/>
          <w:lang w:val="en-US" w:eastAsia="ja-JP"/>
        </w:rPr>
        <w:t>and</w:t>
      </w:r>
      <w:r w:rsidR="00822EA8" w:rsidRPr="00FB1D48">
        <w:rPr>
          <w:rFonts w:asciiTheme="majorHAnsi" w:hAnsiTheme="majorHAnsi" w:cstheme="majorHAnsi"/>
          <w:lang w:val="en-US" w:eastAsia="ja-JP"/>
        </w:rPr>
        <w:t xml:space="preserve"> OCIMF proposed to add “and original service life expectations may not be obtained” at the end of the first sentence</w:t>
      </w:r>
      <w:r w:rsidR="00FB7131" w:rsidRPr="00FB1D48">
        <w:rPr>
          <w:rFonts w:asciiTheme="majorHAnsi" w:hAnsiTheme="majorHAnsi" w:cstheme="majorHAnsi"/>
          <w:lang w:val="en-US" w:eastAsia="ja-JP"/>
        </w:rPr>
        <w:t>.</w:t>
      </w:r>
      <w:r w:rsidR="00822EA8" w:rsidRPr="00FB1D48">
        <w:rPr>
          <w:rFonts w:asciiTheme="majorHAnsi" w:hAnsiTheme="majorHAnsi" w:cstheme="majorHAnsi"/>
          <w:lang w:val="en-US" w:eastAsia="ja-JP"/>
        </w:rPr>
        <w:t xml:space="preserve">  The proposal by OCIMF </w:t>
      </w:r>
      <w:r w:rsidR="001D12E7" w:rsidRPr="00FB1D48">
        <w:rPr>
          <w:rFonts w:asciiTheme="majorHAnsi" w:hAnsiTheme="majorHAnsi" w:cstheme="majorHAnsi"/>
          <w:lang w:val="en-US" w:eastAsia="ja-JP"/>
        </w:rPr>
        <w:t>was supported by some participants</w:t>
      </w:r>
      <w:r w:rsidR="00822EA8" w:rsidRPr="00FB1D48">
        <w:rPr>
          <w:rFonts w:asciiTheme="majorHAnsi" w:hAnsiTheme="majorHAnsi" w:cstheme="majorHAnsi"/>
          <w:lang w:val="en-US" w:eastAsia="ja-JP"/>
        </w:rPr>
        <w:t xml:space="preserve"> and included</w:t>
      </w:r>
      <w:r w:rsidR="00FB7131" w:rsidRPr="00FB1D48">
        <w:rPr>
          <w:rFonts w:asciiTheme="majorHAnsi" w:hAnsiTheme="majorHAnsi" w:cstheme="majorHAnsi"/>
          <w:lang w:val="en-US" w:eastAsia="ja-JP"/>
        </w:rPr>
        <w:t xml:space="preserve"> with square brackets</w:t>
      </w:r>
      <w:r w:rsidR="00822EA8" w:rsidRPr="00FB1D48">
        <w:rPr>
          <w:rFonts w:asciiTheme="majorHAnsi" w:hAnsiTheme="majorHAnsi" w:cstheme="majorHAnsi"/>
          <w:lang w:val="en-US" w:eastAsia="ja-JP"/>
        </w:rPr>
        <w:t xml:space="preserve"> in the text in paragraph 2.2 set out in the annex to this document</w:t>
      </w:r>
      <w:proofErr w:type="gramStart"/>
      <w:r w:rsidR="00822EA8" w:rsidRPr="00FB1D48">
        <w:rPr>
          <w:rFonts w:asciiTheme="majorHAnsi" w:hAnsiTheme="majorHAnsi" w:cstheme="majorHAnsi"/>
          <w:lang w:val="en-US" w:eastAsia="ja-JP"/>
        </w:rPr>
        <w:t>.</w:t>
      </w:r>
      <w:r w:rsidRPr="00FB1D48">
        <w:rPr>
          <w:rFonts w:asciiTheme="majorHAnsi" w:hAnsiTheme="majorHAnsi" w:cstheme="majorHAnsi"/>
          <w:lang w:val="en-US" w:eastAsia="ja-JP"/>
        </w:rPr>
        <w:t>;</w:t>
      </w:r>
      <w:proofErr w:type="gramEnd"/>
    </w:p>
    <w:p w:rsidR="00692540" w:rsidRPr="00FB1D48" w:rsidRDefault="00692540" w:rsidP="00BF0B22">
      <w:pPr>
        <w:ind w:left="1440" w:hanging="720"/>
        <w:rPr>
          <w:rFonts w:asciiTheme="majorHAnsi" w:hAnsiTheme="majorHAnsi" w:cstheme="majorHAnsi"/>
          <w:lang w:val="en-US" w:eastAsia="ja-JP"/>
        </w:rPr>
      </w:pPr>
    </w:p>
    <w:p w:rsidR="00692540" w:rsidRPr="00FB1D48" w:rsidRDefault="00692540"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.2</w:t>
      </w:r>
      <w:r w:rsidRPr="00FB1D48">
        <w:rPr>
          <w:rFonts w:asciiTheme="majorHAnsi" w:hAnsiTheme="majorHAnsi" w:cstheme="majorHAnsi"/>
          <w:lang w:val="en-US" w:eastAsia="ja-JP"/>
        </w:rPr>
        <w:tab/>
        <w:t>the Marshall Islands made the following comment:</w:t>
      </w:r>
    </w:p>
    <w:p w:rsidR="00692540" w:rsidRPr="00FB1D48" w:rsidRDefault="00692540" w:rsidP="00BF0B22">
      <w:pPr>
        <w:ind w:left="1440" w:hanging="720"/>
        <w:rPr>
          <w:rFonts w:asciiTheme="majorHAnsi" w:hAnsiTheme="majorHAnsi" w:cstheme="majorHAnsi"/>
          <w:lang w:val="en-US" w:eastAsia="ja-JP"/>
        </w:rPr>
      </w:pPr>
    </w:p>
    <w:p w:rsidR="00692540" w:rsidRPr="00FB1D48" w:rsidRDefault="00692540" w:rsidP="00BF0B22">
      <w:pPr>
        <w:ind w:left="2160"/>
        <w:rPr>
          <w:rFonts w:asciiTheme="majorHAnsi" w:hAnsiTheme="majorHAnsi" w:cstheme="majorHAnsi"/>
          <w:lang w:val="en-US" w:eastAsia="ja-JP"/>
        </w:rPr>
      </w:pPr>
      <w:r w:rsidRPr="00FB1D48">
        <w:rPr>
          <w:rFonts w:asciiTheme="majorHAnsi" w:hAnsiTheme="majorHAnsi" w:cstheme="majorHAnsi"/>
          <w:lang w:val="en-US" w:eastAsia="ja-JP"/>
        </w:rPr>
        <w:t>“</w:t>
      </w:r>
      <w:r w:rsidRPr="00FB1D48">
        <w:rPr>
          <w:rFonts w:asciiTheme="majorHAnsi" w:eastAsiaTheme="minorEastAsia" w:hAnsiTheme="majorHAnsi" w:cstheme="majorHAnsi"/>
        </w:rPr>
        <w:t>Since this section is addressing the selection of mooring lines rather than their maintenance, the second sentence of the proposed text may not be necessary”;</w:t>
      </w:r>
      <w:r w:rsidRPr="00FB1D48">
        <w:rPr>
          <w:rFonts w:asciiTheme="majorHAnsi" w:hAnsiTheme="majorHAnsi" w:cstheme="majorHAnsi"/>
          <w:lang w:val="en-US" w:eastAsia="ja-JP"/>
        </w:rPr>
        <w:t xml:space="preserve"> and</w:t>
      </w:r>
    </w:p>
    <w:p w:rsidR="00692540" w:rsidRPr="00FB1D48" w:rsidRDefault="00692540" w:rsidP="00BF0B22">
      <w:pPr>
        <w:ind w:left="1440"/>
        <w:rPr>
          <w:rFonts w:asciiTheme="majorHAnsi" w:hAnsiTheme="majorHAnsi" w:cstheme="majorHAnsi"/>
          <w:lang w:val="en-US" w:eastAsia="ja-JP"/>
        </w:rPr>
      </w:pPr>
    </w:p>
    <w:p w:rsidR="001D12E7" w:rsidRPr="00FB1D48" w:rsidRDefault="00692540"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.3</w:t>
      </w:r>
      <w:r w:rsidRPr="00FB1D48">
        <w:rPr>
          <w:rFonts w:asciiTheme="majorHAnsi" w:hAnsiTheme="majorHAnsi" w:cstheme="majorHAnsi"/>
          <w:lang w:val="en-US" w:eastAsia="ja-JP"/>
        </w:rPr>
        <w:tab/>
      </w:r>
      <w:r w:rsidR="001D12E7" w:rsidRPr="00FB1D48">
        <w:rPr>
          <w:rFonts w:asciiTheme="majorHAnsi" w:hAnsiTheme="majorHAnsi" w:cstheme="majorHAnsi"/>
          <w:lang w:val="en-US" w:eastAsia="ja-JP"/>
        </w:rPr>
        <w:t xml:space="preserve">Australia suggested </w:t>
      </w:r>
      <w:r w:rsidR="001D12E7" w:rsidRPr="00FB1D48">
        <w:rPr>
          <w:rFonts w:asciiTheme="majorHAnsi" w:hAnsiTheme="majorHAnsi" w:cstheme="majorHAnsi"/>
        </w:rPr>
        <w:t xml:space="preserve">reordering of the provision to put what should be done at the front and </w:t>
      </w:r>
      <w:r w:rsidR="00EB59CF">
        <w:rPr>
          <w:rFonts w:asciiTheme="majorHAnsi" w:hAnsiTheme="majorHAnsi" w:cstheme="majorHAnsi" w:hint="eastAsia"/>
          <w:lang w:eastAsia="ja-JP"/>
        </w:rPr>
        <w:t>what</w:t>
      </w:r>
      <w:r w:rsidR="001D12E7" w:rsidRPr="00FB1D48">
        <w:rPr>
          <w:rFonts w:asciiTheme="majorHAnsi" w:hAnsiTheme="majorHAnsi" w:cstheme="majorHAnsi"/>
        </w:rPr>
        <w:t xml:space="preserve"> at the back, as follows:</w:t>
      </w:r>
    </w:p>
    <w:p w:rsidR="00692540" w:rsidRPr="00FB1D48" w:rsidRDefault="00692540" w:rsidP="00BF0B22">
      <w:pPr>
        <w:ind w:left="720"/>
        <w:rPr>
          <w:rFonts w:asciiTheme="majorHAnsi" w:hAnsiTheme="majorHAnsi" w:cstheme="majorHAnsi"/>
          <w:lang w:val="en-US" w:eastAsia="ja-JP"/>
        </w:rPr>
      </w:pPr>
    </w:p>
    <w:p w:rsidR="001D12E7" w:rsidRPr="00FB1D48" w:rsidRDefault="001D12E7" w:rsidP="00BF0B22">
      <w:pPr>
        <w:ind w:left="2160"/>
        <w:rPr>
          <w:rFonts w:asciiTheme="majorHAnsi" w:hAnsiTheme="majorHAnsi" w:cstheme="majorHAnsi"/>
          <w:lang w:val="en-US" w:eastAsia="ja-JP"/>
        </w:rPr>
      </w:pPr>
      <w:r w:rsidRPr="00FB1D48">
        <w:rPr>
          <w:rFonts w:asciiTheme="majorHAnsi" w:hAnsiTheme="majorHAnsi" w:cstheme="majorHAnsi"/>
          <w:lang w:val="en-US" w:eastAsia="ja-JP"/>
        </w:rPr>
        <w:t>“2.2</w:t>
      </w:r>
      <w:r w:rsidRPr="00FB1D48">
        <w:rPr>
          <w:rFonts w:asciiTheme="majorHAnsi" w:hAnsiTheme="majorHAnsi" w:cstheme="majorHAnsi"/>
          <w:lang w:val="en-US" w:eastAsia="ja-JP"/>
        </w:rPr>
        <w:tab/>
        <w:t>Ship operators should track the condition of mooring lines through their service so that a line is retired before it fails.  It should be noted that when selecting mooring lines that over time in service their strength will decay due to varying environmental conditions.”</w:t>
      </w:r>
    </w:p>
    <w:p w:rsidR="00822EA8" w:rsidRPr="00FB1D48" w:rsidRDefault="00822EA8" w:rsidP="00BF0B22">
      <w:pPr>
        <w:rPr>
          <w:rFonts w:asciiTheme="majorHAnsi" w:hAnsiTheme="majorHAnsi" w:cstheme="majorHAnsi"/>
          <w:lang w:val="en-US" w:eastAsia="ja-JP"/>
        </w:rPr>
      </w:pPr>
    </w:p>
    <w:p w:rsidR="00692540" w:rsidRPr="00FB1D48" w:rsidRDefault="001D12E7" w:rsidP="00BF0B22">
      <w:pPr>
        <w:rPr>
          <w:rFonts w:asciiTheme="majorHAnsi" w:hAnsiTheme="majorHAnsi" w:cstheme="majorHAnsi"/>
          <w:lang w:val="en-US" w:eastAsia="ja-JP"/>
        </w:rPr>
      </w:pPr>
      <w:r w:rsidRPr="00FB1D48">
        <w:rPr>
          <w:rFonts w:asciiTheme="majorHAnsi" w:hAnsiTheme="majorHAnsi" w:cstheme="majorHAnsi"/>
          <w:lang w:val="en-US" w:eastAsia="ja-JP"/>
        </w:rPr>
        <w:t>20</w:t>
      </w:r>
      <w:r w:rsidRPr="00FB1D48">
        <w:rPr>
          <w:rFonts w:asciiTheme="majorHAnsi" w:hAnsiTheme="majorHAnsi" w:cstheme="majorHAnsi"/>
          <w:lang w:val="en-US" w:eastAsia="ja-JP"/>
        </w:rPr>
        <w:tab/>
      </w:r>
      <w:r w:rsidR="00692540" w:rsidRPr="00FB1D48">
        <w:rPr>
          <w:rFonts w:asciiTheme="majorHAnsi" w:hAnsiTheme="majorHAnsi" w:cstheme="majorHAnsi"/>
          <w:lang w:val="en-US" w:eastAsia="ja-JP"/>
        </w:rPr>
        <w:t>With regard to paragraph 2.3, in the third round:</w:t>
      </w:r>
    </w:p>
    <w:p w:rsidR="00692540" w:rsidRPr="00FB1D48" w:rsidRDefault="00692540" w:rsidP="00BF0B22">
      <w:pPr>
        <w:rPr>
          <w:rFonts w:asciiTheme="majorHAnsi" w:hAnsiTheme="majorHAnsi" w:cstheme="majorHAnsi"/>
          <w:lang w:val="en-US" w:eastAsia="ja-JP"/>
        </w:rPr>
      </w:pPr>
    </w:p>
    <w:p w:rsidR="00692540" w:rsidRPr="00FB1D48" w:rsidRDefault="00692540"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.1</w:t>
      </w:r>
      <w:r w:rsidRPr="00FB1D48">
        <w:rPr>
          <w:rFonts w:asciiTheme="majorHAnsi" w:hAnsiTheme="majorHAnsi" w:cstheme="majorHAnsi"/>
          <w:lang w:val="en-US" w:eastAsia="ja-JP"/>
        </w:rPr>
        <w:tab/>
        <w:t>t</w:t>
      </w:r>
      <w:r w:rsidR="001D12E7" w:rsidRPr="00FB1D48">
        <w:rPr>
          <w:rFonts w:asciiTheme="majorHAnsi" w:hAnsiTheme="majorHAnsi" w:cstheme="majorHAnsi"/>
          <w:lang w:val="en-US" w:eastAsia="ja-JP"/>
        </w:rPr>
        <w:t xml:space="preserve">he </w:t>
      </w:r>
      <w:r w:rsidRPr="00FB1D48">
        <w:rPr>
          <w:rFonts w:asciiTheme="majorHAnsi" w:hAnsiTheme="majorHAnsi" w:cstheme="majorHAnsi"/>
          <w:lang w:val="en-US" w:eastAsia="ja-JP"/>
        </w:rPr>
        <w:t xml:space="preserve">majority of the </w:t>
      </w:r>
      <w:r w:rsidR="001D12E7" w:rsidRPr="00FB1D48">
        <w:rPr>
          <w:rFonts w:asciiTheme="majorHAnsi" w:hAnsiTheme="majorHAnsi" w:cstheme="majorHAnsi"/>
          <w:lang w:val="en-US" w:eastAsia="ja-JP"/>
        </w:rPr>
        <w:t xml:space="preserve">group agreed the text set out in </w:t>
      </w:r>
      <w:r w:rsidRPr="00FB1D48">
        <w:rPr>
          <w:rFonts w:asciiTheme="majorHAnsi" w:hAnsiTheme="majorHAnsi" w:cstheme="majorHAnsi"/>
          <w:lang w:val="en-US" w:eastAsia="ja-JP"/>
        </w:rPr>
        <w:t>the annex to this document;</w:t>
      </w:r>
    </w:p>
    <w:p w:rsidR="00692540" w:rsidRPr="00FB1D48" w:rsidRDefault="00692540" w:rsidP="00BF0B22">
      <w:pPr>
        <w:ind w:left="1440" w:hanging="720"/>
        <w:rPr>
          <w:rFonts w:asciiTheme="majorHAnsi" w:hAnsiTheme="majorHAnsi" w:cstheme="majorHAnsi"/>
          <w:lang w:val="en-US" w:eastAsia="ja-JP"/>
        </w:rPr>
      </w:pPr>
    </w:p>
    <w:p w:rsidR="00692540" w:rsidRPr="00FB1D48" w:rsidRDefault="00692540"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.2</w:t>
      </w:r>
      <w:r w:rsidRPr="00FB1D48">
        <w:rPr>
          <w:rFonts w:asciiTheme="majorHAnsi" w:hAnsiTheme="majorHAnsi" w:cstheme="majorHAnsi"/>
          <w:lang w:val="en-US" w:eastAsia="ja-JP"/>
        </w:rPr>
        <w:tab/>
      </w:r>
      <w:r w:rsidR="001D12E7" w:rsidRPr="00FB1D48">
        <w:rPr>
          <w:rFonts w:asciiTheme="majorHAnsi" w:hAnsiTheme="majorHAnsi" w:cstheme="majorHAnsi"/>
          <w:lang w:val="en-US" w:eastAsia="ja-JP"/>
        </w:rPr>
        <w:t>OCIMF expressed the following concern and some participants shared the concern:</w:t>
      </w:r>
    </w:p>
    <w:p w:rsidR="00692540" w:rsidRPr="00FB1D48" w:rsidRDefault="00692540" w:rsidP="00BF0B22">
      <w:pPr>
        <w:ind w:left="1440" w:hanging="720"/>
        <w:rPr>
          <w:rFonts w:asciiTheme="majorHAnsi" w:hAnsiTheme="majorHAnsi" w:cstheme="majorHAnsi"/>
          <w:lang w:val="en-US" w:eastAsia="ja-JP"/>
        </w:rPr>
      </w:pPr>
    </w:p>
    <w:p w:rsidR="00692540" w:rsidRPr="00FB1D48" w:rsidRDefault="00692540" w:rsidP="00BF0B22">
      <w:pPr>
        <w:ind w:left="2160"/>
        <w:rPr>
          <w:rFonts w:asciiTheme="majorHAnsi" w:hAnsiTheme="majorHAnsi" w:cstheme="majorHAnsi"/>
          <w:lang w:val="en-US" w:eastAsia="ja-JP"/>
        </w:rPr>
      </w:pPr>
      <w:r w:rsidRPr="00FB1D48">
        <w:rPr>
          <w:rFonts w:asciiTheme="majorHAnsi" w:hAnsiTheme="majorHAnsi" w:cstheme="majorHAnsi"/>
          <w:lang w:val="en-US" w:eastAsia="ja-JP"/>
        </w:rPr>
        <w:t>“OCIMF members have concerns and sensitivity around the use oil and greases on wire rope moorings.  Any grease or oil can create a sheen when in contact with water”; and</w:t>
      </w:r>
    </w:p>
    <w:p w:rsidR="00692540" w:rsidRPr="00FB1D48" w:rsidRDefault="00692540" w:rsidP="00BF0B22">
      <w:pPr>
        <w:ind w:left="1440" w:hanging="720"/>
        <w:rPr>
          <w:rFonts w:asciiTheme="majorHAnsi" w:hAnsiTheme="majorHAnsi" w:cstheme="majorHAnsi"/>
          <w:lang w:val="en-US" w:eastAsia="ja-JP"/>
        </w:rPr>
      </w:pPr>
    </w:p>
    <w:p w:rsidR="001D12E7" w:rsidRPr="00FB1D48" w:rsidRDefault="00692540"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.3</w:t>
      </w:r>
      <w:r w:rsidRPr="00FB1D48">
        <w:rPr>
          <w:rFonts w:asciiTheme="majorHAnsi" w:hAnsiTheme="majorHAnsi" w:cstheme="majorHAnsi"/>
          <w:lang w:val="en-US" w:eastAsia="ja-JP"/>
        </w:rPr>
        <w:tab/>
        <w:t xml:space="preserve">the Marshall Islands </w:t>
      </w:r>
      <w:r w:rsidR="00750C0F" w:rsidRPr="00FB1D48">
        <w:rPr>
          <w:rFonts w:asciiTheme="majorHAnsi" w:hAnsiTheme="majorHAnsi" w:cstheme="majorHAnsi"/>
          <w:lang w:val="en-US" w:eastAsia="ja-JP"/>
        </w:rPr>
        <w:t xml:space="preserve">proposed to modify the text as follows, for the reason </w:t>
      </w:r>
      <w:proofErr w:type="gramStart"/>
      <w:r w:rsidR="00750C0F" w:rsidRPr="00FB1D48">
        <w:rPr>
          <w:rFonts w:asciiTheme="majorHAnsi" w:hAnsiTheme="majorHAnsi" w:cstheme="majorHAnsi"/>
          <w:lang w:val="en-US" w:eastAsia="ja-JP"/>
        </w:rPr>
        <w:t xml:space="preserve">that </w:t>
      </w:r>
      <w:r w:rsidR="00750C0F" w:rsidRPr="00FB1D48">
        <w:rPr>
          <w:rFonts w:asciiTheme="majorHAnsi" w:eastAsiaTheme="minorEastAsia" w:hAnsiTheme="majorHAnsi" w:cstheme="majorHAnsi"/>
        </w:rPr>
        <w:t xml:space="preserve"> this</w:t>
      </w:r>
      <w:proofErr w:type="gramEnd"/>
      <w:r w:rsidR="00750C0F" w:rsidRPr="00FB1D48">
        <w:rPr>
          <w:rFonts w:asciiTheme="majorHAnsi" w:eastAsiaTheme="minorEastAsia" w:hAnsiTheme="majorHAnsi" w:cstheme="majorHAnsi"/>
        </w:rPr>
        <w:t xml:space="preserve"> section addresses mooring line selection:</w:t>
      </w:r>
    </w:p>
    <w:p w:rsidR="008754F0" w:rsidRPr="00FB1D48" w:rsidRDefault="008754F0" w:rsidP="00BF0B22">
      <w:pPr>
        <w:rPr>
          <w:rFonts w:asciiTheme="majorHAnsi" w:hAnsiTheme="majorHAnsi" w:cstheme="majorHAnsi"/>
          <w:lang w:val="en-US" w:eastAsia="ja-JP"/>
        </w:rPr>
      </w:pPr>
    </w:p>
    <w:p w:rsidR="008754F0" w:rsidRPr="00FB1D48" w:rsidRDefault="00750C0F" w:rsidP="00BF0B22">
      <w:pPr>
        <w:ind w:left="2160"/>
        <w:rPr>
          <w:rFonts w:asciiTheme="majorHAnsi" w:hAnsiTheme="majorHAnsi" w:cstheme="majorHAnsi"/>
          <w:lang w:val="en-US" w:eastAsia="ja-JP"/>
        </w:rPr>
      </w:pPr>
      <w:r w:rsidRPr="00FB1D48">
        <w:rPr>
          <w:rFonts w:asciiTheme="majorHAnsi" w:hAnsiTheme="majorHAnsi" w:cstheme="majorHAnsi"/>
          <w:lang w:val="en-US" w:eastAsia="ja-JP"/>
        </w:rPr>
        <w:t>“2.3</w:t>
      </w:r>
      <w:r w:rsidRPr="00FB1D48">
        <w:rPr>
          <w:rFonts w:asciiTheme="majorHAnsi" w:hAnsiTheme="majorHAnsi" w:cstheme="majorHAnsi"/>
          <w:lang w:val="en-US" w:eastAsia="ja-JP"/>
        </w:rPr>
        <w:tab/>
        <w:t>For wire ropes, providing an appropriate means of corrosion protection should be considered.”</w:t>
      </w:r>
    </w:p>
    <w:p w:rsidR="003E3877" w:rsidRPr="00FB1D48" w:rsidRDefault="003E3877" w:rsidP="00BF0B22">
      <w:pPr>
        <w:rPr>
          <w:rFonts w:asciiTheme="majorHAnsi" w:hAnsiTheme="majorHAnsi" w:cstheme="majorHAnsi"/>
          <w:lang w:val="en-US" w:eastAsia="ja-JP"/>
        </w:rPr>
      </w:pPr>
    </w:p>
    <w:p w:rsidR="00750C0F" w:rsidRPr="00FB1D48" w:rsidRDefault="00750C0F" w:rsidP="00BF0B22">
      <w:pPr>
        <w:rPr>
          <w:rFonts w:asciiTheme="majorHAnsi" w:hAnsiTheme="majorHAnsi" w:cstheme="majorHAnsi"/>
          <w:lang w:val="en-US" w:eastAsia="ja-JP"/>
        </w:rPr>
      </w:pPr>
      <w:r w:rsidRPr="00FB1D48">
        <w:rPr>
          <w:rFonts w:asciiTheme="majorHAnsi" w:hAnsiTheme="majorHAnsi" w:cstheme="majorHAnsi"/>
          <w:lang w:val="en-US" w:eastAsia="ja-JP"/>
        </w:rPr>
        <w:t>21</w:t>
      </w:r>
      <w:r w:rsidRPr="00FB1D48">
        <w:rPr>
          <w:rFonts w:asciiTheme="majorHAnsi" w:hAnsiTheme="majorHAnsi" w:cstheme="majorHAnsi"/>
          <w:lang w:val="en-US" w:eastAsia="ja-JP"/>
        </w:rPr>
        <w:tab/>
        <w:t xml:space="preserve">The group agreed the texts in paragraphs 2.4 to 2.7 set out in the annex to this document.  In the third round, the United States proposed to add the following new </w:t>
      </w:r>
      <w:r w:rsidRPr="00FB1D48">
        <w:rPr>
          <w:rFonts w:asciiTheme="majorHAnsi" w:hAnsiTheme="majorHAnsi" w:cstheme="majorHAnsi"/>
          <w:lang w:val="en-US" w:eastAsia="ja-JP"/>
        </w:rPr>
        <w:lastRenderedPageBreak/>
        <w:t>paragraph 2.8:</w:t>
      </w:r>
    </w:p>
    <w:p w:rsidR="00750C0F" w:rsidRPr="00FB1D48" w:rsidRDefault="00750C0F" w:rsidP="00BF0B22">
      <w:pPr>
        <w:rPr>
          <w:rFonts w:asciiTheme="majorHAnsi" w:hAnsiTheme="majorHAnsi" w:cstheme="majorHAnsi"/>
          <w:lang w:val="en-US" w:eastAsia="ja-JP"/>
        </w:rPr>
      </w:pPr>
    </w:p>
    <w:p w:rsidR="00750C0F" w:rsidRPr="00FB1D48" w:rsidRDefault="00750C0F" w:rsidP="00BF0B22">
      <w:pPr>
        <w:ind w:left="720"/>
        <w:rPr>
          <w:rFonts w:asciiTheme="majorHAnsi" w:eastAsiaTheme="minorEastAsia" w:hAnsiTheme="majorHAnsi" w:cstheme="majorHAnsi"/>
        </w:rPr>
      </w:pPr>
      <w:r w:rsidRPr="00FB1D48">
        <w:rPr>
          <w:rFonts w:asciiTheme="majorHAnsi" w:eastAsiaTheme="minorEastAsia" w:hAnsiTheme="majorHAnsi" w:cstheme="majorHAnsi"/>
        </w:rPr>
        <w:t>“2.8</w:t>
      </w:r>
      <w:r w:rsidRPr="00FB1D48">
        <w:rPr>
          <w:rFonts w:asciiTheme="majorHAnsi" w:eastAsiaTheme="minorEastAsia" w:hAnsiTheme="majorHAnsi" w:cstheme="majorHAnsi"/>
        </w:rPr>
        <w:tab/>
        <w:t>In-service modifications of a mooring line, such as the addition of tails, may significantly change its elastic characteristics.  Any reconfiguration of a mooring line, therefore, should trigger a full safety review of the mooring plan, especially snap-back zones.  Updated information should be posted for mooring personnel.”</w:t>
      </w:r>
    </w:p>
    <w:p w:rsidR="00750C0F" w:rsidRPr="00FB1D48" w:rsidRDefault="00750C0F" w:rsidP="00BF0B22">
      <w:pPr>
        <w:rPr>
          <w:rFonts w:asciiTheme="majorHAnsi" w:hAnsiTheme="majorHAnsi" w:cstheme="majorHAnsi"/>
          <w:lang w:val="en-US" w:eastAsia="ja-JP"/>
        </w:rPr>
      </w:pPr>
    </w:p>
    <w:p w:rsidR="003C26D2" w:rsidRPr="00FB1D48" w:rsidRDefault="003C26D2" w:rsidP="00BF0B22">
      <w:pPr>
        <w:keepNext/>
        <w:rPr>
          <w:rFonts w:asciiTheme="majorHAnsi" w:hAnsiTheme="majorHAnsi" w:cstheme="majorHAnsi"/>
          <w:b/>
          <w:i/>
          <w:lang w:val="en-US" w:eastAsia="ja-JP"/>
        </w:rPr>
      </w:pPr>
      <w:r w:rsidRPr="00FB1D48">
        <w:rPr>
          <w:rFonts w:asciiTheme="majorHAnsi" w:hAnsiTheme="majorHAnsi" w:cstheme="majorHAnsi"/>
          <w:b/>
          <w:i/>
          <w:lang w:val="en-US" w:eastAsia="ja-JP"/>
        </w:rPr>
        <w:t>Basic requirements for safe use of mooring equipment</w:t>
      </w:r>
    </w:p>
    <w:p w:rsidR="003C26D2" w:rsidRPr="00FB1D48" w:rsidRDefault="003C26D2" w:rsidP="00BF0B22">
      <w:pPr>
        <w:keepNext/>
        <w:rPr>
          <w:rFonts w:asciiTheme="majorHAnsi" w:hAnsiTheme="majorHAnsi" w:cstheme="majorHAnsi"/>
          <w:b/>
          <w:lang w:val="en-US" w:eastAsia="ja-JP"/>
        </w:rPr>
      </w:pPr>
    </w:p>
    <w:p w:rsidR="000E0DDC" w:rsidRPr="00FB1D48" w:rsidRDefault="00040A97" w:rsidP="00BF0B22">
      <w:pPr>
        <w:rPr>
          <w:rFonts w:asciiTheme="majorHAnsi" w:eastAsiaTheme="minorEastAsia" w:hAnsiTheme="majorHAnsi" w:cstheme="majorHAnsi"/>
        </w:rPr>
      </w:pPr>
      <w:r w:rsidRPr="00FB1D48">
        <w:rPr>
          <w:rFonts w:asciiTheme="majorHAnsi" w:hAnsiTheme="majorHAnsi" w:cstheme="majorHAnsi"/>
          <w:lang w:val="en-US" w:eastAsia="ja-JP"/>
        </w:rPr>
        <w:t>22</w:t>
      </w:r>
      <w:r w:rsidRPr="00FB1D48">
        <w:rPr>
          <w:rFonts w:asciiTheme="majorHAnsi" w:hAnsiTheme="majorHAnsi" w:cstheme="majorHAnsi"/>
          <w:lang w:val="en-US" w:eastAsia="ja-JP"/>
        </w:rPr>
        <w:tab/>
      </w:r>
      <w:r w:rsidR="000E0DDC" w:rsidRPr="00FB1D48">
        <w:rPr>
          <w:rFonts w:asciiTheme="majorHAnsi" w:hAnsiTheme="majorHAnsi" w:cstheme="majorHAnsi"/>
          <w:lang w:val="en-US" w:eastAsia="ja-JP"/>
        </w:rPr>
        <w:t xml:space="preserve">With regard to paragraph 3.1, in the third round, ICS was of the opinion </w:t>
      </w:r>
      <w:r w:rsidR="000E0DDC" w:rsidRPr="00FB1D48">
        <w:rPr>
          <w:rFonts w:asciiTheme="majorHAnsi" w:eastAsiaTheme="minorEastAsia" w:hAnsiTheme="majorHAnsi" w:cstheme="majorHAnsi"/>
        </w:rPr>
        <w:t>that</w:t>
      </w:r>
    </w:p>
    <w:p w:rsidR="000E0DDC" w:rsidRPr="00FB1D48" w:rsidRDefault="000E0DDC" w:rsidP="00BF0B22">
      <w:pPr>
        <w:rPr>
          <w:rFonts w:asciiTheme="majorHAnsi" w:eastAsiaTheme="minorEastAsia" w:hAnsiTheme="majorHAnsi" w:cstheme="majorHAnsi"/>
        </w:rPr>
      </w:pPr>
    </w:p>
    <w:p w:rsidR="000E0DDC" w:rsidRPr="00FB1D48" w:rsidRDefault="000E0DDC" w:rsidP="00BF0B22">
      <w:pPr>
        <w:ind w:left="1440" w:hanging="720"/>
        <w:rPr>
          <w:rFonts w:asciiTheme="majorHAnsi" w:eastAsiaTheme="minorEastAsia" w:hAnsiTheme="majorHAnsi" w:cstheme="majorHAnsi"/>
        </w:rPr>
      </w:pPr>
      <w:r w:rsidRPr="00FB1D48">
        <w:rPr>
          <w:rFonts w:asciiTheme="majorHAnsi" w:eastAsiaTheme="minorEastAsia" w:hAnsiTheme="majorHAnsi" w:cstheme="majorHAnsi"/>
        </w:rPr>
        <w:t>.1</w:t>
      </w:r>
      <w:r w:rsidRPr="00FB1D48">
        <w:rPr>
          <w:rFonts w:asciiTheme="majorHAnsi" w:eastAsiaTheme="minorEastAsia" w:hAnsiTheme="majorHAnsi" w:cstheme="majorHAnsi"/>
        </w:rPr>
        <w:tab/>
        <w:t>the text set out in the annex to this document confuses mooring operations (the process of mooring) with the maintenance of mooring lines</w:t>
      </w:r>
      <w:proofErr w:type="gramStart"/>
      <w:r w:rsidRPr="00FB1D48">
        <w:rPr>
          <w:rFonts w:asciiTheme="majorHAnsi" w:eastAsiaTheme="minorEastAsia" w:hAnsiTheme="majorHAnsi" w:cstheme="majorHAnsi"/>
        </w:rPr>
        <w:t>;</w:t>
      </w:r>
      <w:proofErr w:type="gramEnd"/>
    </w:p>
    <w:p w:rsidR="000E0DDC" w:rsidRPr="00FB1D48" w:rsidRDefault="000E0DDC" w:rsidP="00BF0B22">
      <w:pPr>
        <w:ind w:left="1440" w:hanging="720"/>
        <w:rPr>
          <w:rFonts w:asciiTheme="majorHAnsi" w:eastAsiaTheme="minorEastAsia" w:hAnsiTheme="majorHAnsi" w:cstheme="majorHAnsi"/>
        </w:rPr>
      </w:pPr>
    </w:p>
    <w:p w:rsidR="000E0DDC" w:rsidRPr="00FB1D48" w:rsidRDefault="000E0DDC" w:rsidP="00BF0B22">
      <w:pPr>
        <w:ind w:left="1440" w:hanging="720"/>
        <w:rPr>
          <w:rFonts w:asciiTheme="majorHAnsi" w:eastAsiaTheme="minorEastAsia" w:hAnsiTheme="majorHAnsi" w:cstheme="majorHAnsi"/>
        </w:rPr>
      </w:pPr>
      <w:r w:rsidRPr="00FB1D48">
        <w:rPr>
          <w:rFonts w:asciiTheme="majorHAnsi" w:eastAsiaTheme="minorEastAsia" w:hAnsiTheme="majorHAnsi" w:cstheme="majorHAnsi"/>
        </w:rPr>
        <w:t>.2</w:t>
      </w:r>
      <w:r w:rsidRPr="00FB1D48">
        <w:rPr>
          <w:rFonts w:asciiTheme="majorHAnsi" w:eastAsiaTheme="minorEastAsia" w:hAnsiTheme="majorHAnsi" w:cstheme="majorHAnsi"/>
        </w:rPr>
        <w:tab/>
        <w:t xml:space="preserve">the draft separate guidelines should attempt to keep these two matters separate; and </w:t>
      </w:r>
    </w:p>
    <w:p w:rsidR="000E0DDC" w:rsidRPr="00FB1D48" w:rsidRDefault="000E0DDC" w:rsidP="00BF0B22">
      <w:pPr>
        <w:ind w:left="1440" w:hanging="720"/>
        <w:rPr>
          <w:rFonts w:asciiTheme="majorHAnsi" w:eastAsiaTheme="minorEastAsia" w:hAnsiTheme="majorHAnsi" w:cstheme="majorHAnsi"/>
        </w:rPr>
      </w:pPr>
    </w:p>
    <w:p w:rsidR="000E0DDC" w:rsidRPr="00FB1D48" w:rsidRDefault="000E0DDC" w:rsidP="00BF0B22">
      <w:pPr>
        <w:ind w:left="1440" w:hanging="720"/>
        <w:rPr>
          <w:rFonts w:asciiTheme="majorHAnsi" w:eastAsiaTheme="minorEastAsia" w:hAnsiTheme="majorHAnsi" w:cstheme="majorHAnsi"/>
        </w:rPr>
      </w:pPr>
      <w:r w:rsidRPr="00FB1D48">
        <w:rPr>
          <w:rFonts w:asciiTheme="majorHAnsi" w:eastAsiaTheme="minorEastAsia" w:hAnsiTheme="majorHAnsi" w:cstheme="majorHAnsi"/>
        </w:rPr>
        <w:t>.3</w:t>
      </w:r>
      <w:r w:rsidRPr="00FB1D48">
        <w:rPr>
          <w:rFonts w:asciiTheme="majorHAnsi" w:eastAsiaTheme="minorEastAsia" w:hAnsiTheme="majorHAnsi" w:cstheme="majorHAnsi"/>
        </w:rPr>
        <w:tab/>
        <w:t>maintenance of mooring lines is essential and is a pre-requisite of safe mooring but it should be dealt with separately,</w:t>
      </w:r>
    </w:p>
    <w:p w:rsidR="000E0DDC" w:rsidRPr="00FB1D48" w:rsidRDefault="000E0DDC" w:rsidP="00BF0B22">
      <w:pPr>
        <w:rPr>
          <w:rFonts w:asciiTheme="majorHAnsi" w:hAnsiTheme="majorHAnsi" w:cstheme="majorHAnsi"/>
          <w:lang w:val="en-US" w:eastAsia="ja-JP"/>
        </w:rPr>
      </w:pPr>
    </w:p>
    <w:p w:rsidR="000E0DDC" w:rsidRPr="00FB1D48" w:rsidRDefault="000F7B2A" w:rsidP="00BF0B22">
      <w:pPr>
        <w:rPr>
          <w:rFonts w:asciiTheme="majorHAnsi" w:eastAsiaTheme="minorEastAsia" w:hAnsiTheme="majorHAnsi" w:cstheme="majorHAnsi"/>
        </w:rPr>
      </w:pPr>
      <w:proofErr w:type="gramStart"/>
      <w:r w:rsidRPr="00FB1D48">
        <w:rPr>
          <w:rFonts w:asciiTheme="majorHAnsi" w:eastAsiaTheme="minorEastAsia" w:hAnsiTheme="majorHAnsi" w:cstheme="majorHAnsi"/>
        </w:rPr>
        <w:t>and</w:t>
      </w:r>
      <w:proofErr w:type="gramEnd"/>
      <w:r w:rsidRPr="00FB1D48">
        <w:rPr>
          <w:rFonts w:asciiTheme="majorHAnsi" w:eastAsiaTheme="minorEastAsia" w:hAnsiTheme="majorHAnsi" w:cstheme="majorHAnsi"/>
        </w:rPr>
        <w:t xml:space="preserve"> </w:t>
      </w:r>
      <w:r w:rsidR="000E0DDC" w:rsidRPr="00FB1D48">
        <w:rPr>
          <w:rFonts w:asciiTheme="majorHAnsi" w:eastAsiaTheme="minorEastAsia" w:hAnsiTheme="majorHAnsi" w:cstheme="majorHAnsi"/>
        </w:rPr>
        <w:t>propose</w:t>
      </w:r>
      <w:r w:rsidRPr="00FB1D48">
        <w:rPr>
          <w:rFonts w:asciiTheme="majorHAnsi" w:eastAsiaTheme="minorEastAsia" w:hAnsiTheme="majorHAnsi" w:cstheme="majorHAnsi"/>
        </w:rPr>
        <w:t>d</w:t>
      </w:r>
      <w:r w:rsidR="000E0DDC" w:rsidRPr="00FB1D48">
        <w:rPr>
          <w:rFonts w:asciiTheme="majorHAnsi" w:eastAsiaTheme="minorEastAsia" w:hAnsiTheme="majorHAnsi" w:cstheme="majorHAnsi"/>
        </w:rPr>
        <w:t xml:space="preserve"> </w:t>
      </w:r>
      <w:r w:rsidRPr="00FB1D48">
        <w:rPr>
          <w:rFonts w:asciiTheme="majorHAnsi" w:eastAsiaTheme="minorEastAsia" w:hAnsiTheme="majorHAnsi" w:cstheme="majorHAnsi"/>
        </w:rPr>
        <w:t xml:space="preserve">to </w:t>
      </w:r>
      <w:r w:rsidR="000E0DDC" w:rsidRPr="00FB1D48">
        <w:rPr>
          <w:rFonts w:asciiTheme="majorHAnsi" w:eastAsiaTheme="minorEastAsia" w:hAnsiTheme="majorHAnsi" w:cstheme="majorHAnsi"/>
        </w:rPr>
        <w:t xml:space="preserve">amended </w:t>
      </w:r>
      <w:r w:rsidRPr="00FB1D48">
        <w:rPr>
          <w:rFonts w:asciiTheme="majorHAnsi" w:eastAsiaTheme="minorEastAsia" w:hAnsiTheme="majorHAnsi" w:cstheme="majorHAnsi"/>
        </w:rPr>
        <w:t xml:space="preserve">the text as follows, </w:t>
      </w:r>
      <w:r w:rsidR="000E0DDC" w:rsidRPr="00FB1D48">
        <w:rPr>
          <w:rFonts w:asciiTheme="majorHAnsi" w:eastAsiaTheme="minorEastAsia" w:hAnsiTheme="majorHAnsi" w:cstheme="majorHAnsi"/>
        </w:rPr>
        <w:t>to reflect section</w:t>
      </w:r>
      <w:r w:rsidRPr="00FB1D48">
        <w:rPr>
          <w:rFonts w:asciiTheme="majorHAnsi" w:eastAsiaTheme="minorEastAsia" w:hAnsiTheme="majorHAnsi" w:cstheme="majorHAnsi"/>
        </w:rPr>
        <w:t> </w:t>
      </w:r>
      <w:r w:rsidR="000E0DDC" w:rsidRPr="00FB1D48">
        <w:rPr>
          <w:rFonts w:asciiTheme="majorHAnsi" w:eastAsiaTheme="minorEastAsia" w:hAnsiTheme="majorHAnsi" w:cstheme="majorHAnsi"/>
        </w:rPr>
        <w:t>7 of the ISM Code:</w:t>
      </w:r>
    </w:p>
    <w:p w:rsidR="00040A97" w:rsidRPr="00FB1D48" w:rsidRDefault="00040A97" w:rsidP="00BF0B22">
      <w:pPr>
        <w:rPr>
          <w:rFonts w:asciiTheme="majorHAnsi" w:hAnsiTheme="majorHAnsi" w:cstheme="majorHAnsi"/>
          <w:lang w:val="en-US" w:eastAsia="ja-JP"/>
        </w:rPr>
      </w:pPr>
    </w:p>
    <w:p w:rsidR="000E0DDC" w:rsidRPr="00FB1D48" w:rsidRDefault="000E0DDC" w:rsidP="00BF0B22">
      <w:pPr>
        <w:ind w:left="720"/>
        <w:rPr>
          <w:rFonts w:asciiTheme="majorHAnsi" w:eastAsiaTheme="minorEastAsia" w:hAnsiTheme="majorHAnsi" w:cstheme="majorHAnsi"/>
        </w:rPr>
      </w:pPr>
      <w:r w:rsidRPr="00FB1D48">
        <w:rPr>
          <w:rFonts w:asciiTheme="majorHAnsi" w:hAnsiTheme="majorHAnsi" w:cstheme="majorHAnsi"/>
        </w:rPr>
        <w:t>“</w:t>
      </w:r>
      <w:r w:rsidR="007F085B" w:rsidRPr="00FB1D48">
        <w:rPr>
          <w:rFonts w:asciiTheme="majorHAnsi" w:hAnsiTheme="majorHAnsi" w:cstheme="majorHAnsi"/>
        </w:rPr>
        <w:t>3.1</w:t>
      </w:r>
      <w:r w:rsidR="007F085B" w:rsidRPr="00FB1D48">
        <w:rPr>
          <w:rFonts w:asciiTheme="majorHAnsi" w:hAnsiTheme="majorHAnsi" w:cstheme="majorHAnsi"/>
        </w:rPr>
        <w:tab/>
      </w:r>
      <w:r w:rsidRPr="00FB1D48">
        <w:rPr>
          <w:rFonts w:asciiTheme="majorHAnsi" w:hAnsiTheme="majorHAnsi" w:cstheme="majorHAnsi"/>
        </w:rPr>
        <w:t xml:space="preserve">Companies should establish procedures, plans and instructions, including checklists as appropriate, for mooring operations. </w:t>
      </w:r>
      <w:r w:rsidR="000F7B2A" w:rsidRPr="00FB1D48">
        <w:rPr>
          <w:rFonts w:asciiTheme="majorHAnsi" w:hAnsiTheme="majorHAnsi" w:cstheme="majorHAnsi"/>
        </w:rPr>
        <w:t xml:space="preserve"> </w:t>
      </w:r>
      <w:r w:rsidRPr="00FB1D48">
        <w:rPr>
          <w:rFonts w:asciiTheme="majorHAnsi" w:hAnsiTheme="majorHAnsi" w:cstheme="majorHAnsi"/>
        </w:rPr>
        <w:t>Duties and responsibilities during mooring operations should be defined and only assigned to qualified personnel.”</w:t>
      </w:r>
    </w:p>
    <w:p w:rsidR="00040A97" w:rsidRPr="00FB1D48" w:rsidRDefault="00040A97" w:rsidP="00BF0B22">
      <w:pPr>
        <w:rPr>
          <w:rFonts w:asciiTheme="majorHAnsi" w:hAnsiTheme="majorHAnsi" w:cstheme="majorHAnsi"/>
          <w:lang w:val="en-US" w:eastAsia="ja-JP"/>
        </w:rPr>
      </w:pPr>
    </w:p>
    <w:p w:rsidR="00095F7D" w:rsidRPr="00FB1D48" w:rsidRDefault="00095F7D" w:rsidP="00BF0B22">
      <w:pPr>
        <w:rPr>
          <w:rFonts w:asciiTheme="majorHAnsi" w:hAnsiTheme="majorHAnsi" w:cstheme="majorHAnsi"/>
          <w:lang w:val="en-US" w:eastAsia="ja-JP"/>
        </w:rPr>
      </w:pPr>
      <w:r w:rsidRPr="00FB1D48">
        <w:rPr>
          <w:rFonts w:asciiTheme="majorHAnsi" w:hAnsiTheme="majorHAnsi" w:cstheme="majorHAnsi"/>
          <w:lang w:eastAsia="ja-JP"/>
        </w:rPr>
        <w:t>23</w:t>
      </w:r>
      <w:r w:rsidRPr="00FB1D48">
        <w:rPr>
          <w:rFonts w:asciiTheme="majorHAnsi" w:hAnsiTheme="majorHAnsi" w:cstheme="majorHAnsi"/>
          <w:lang w:eastAsia="ja-JP"/>
        </w:rPr>
        <w:tab/>
      </w:r>
      <w:r w:rsidRPr="00FB1D48">
        <w:rPr>
          <w:rFonts w:asciiTheme="majorHAnsi" w:hAnsiTheme="majorHAnsi" w:cstheme="majorHAnsi"/>
          <w:lang w:val="en-US" w:eastAsia="ja-JP"/>
        </w:rPr>
        <w:t xml:space="preserve">With regard to paragraph 3.2, the majority of the group agreed the text </w:t>
      </w:r>
      <w:r w:rsidR="007A0D7E" w:rsidRPr="00FB1D48">
        <w:rPr>
          <w:rFonts w:asciiTheme="majorHAnsi" w:hAnsiTheme="majorHAnsi" w:cstheme="majorHAnsi"/>
          <w:lang w:val="en-US" w:eastAsia="ja-JP"/>
        </w:rPr>
        <w:t xml:space="preserve">on </w:t>
      </w:r>
      <w:r w:rsidR="007A0D7E" w:rsidRPr="00FB1D48">
        <w:rPr>
          <w:rFonts w:asciiTheme="majorHAnsi" w:hAnsiTheme="majorHAnsi" w:cstheme="majorHAnsi"/>
        </w:rPr>
        <w:t>familiarization</w:t>
      </w:r>
      <w:r w:rsidR="007A0D7E" w:rsidRPr="00FB1D48">
        <w:rPr>
          <w:rFonts w:asciiTheme="majorHAnsi" w:hAnsiTheme="majorHAnsi" w:cstheme="majorHAnsi"/>
          <w:lang w:val="en-US" w:eastAsia="ja-JP"/>
        </w:rPr>
        <w:t xml:space="preserve"> </w:t>
      </w:r>
      <w:r w:rsidRPr="00FB1D48">
        <w:rPr>
          <w:rFonts w:asciiTheme="majorHAnsi" w:hAnsiTheme="majorHAnsi" w:cstheme="majorHAnsi"/>
          <w:lang w:val="en-US" w:eastAsia="ja-JP"/>
        </w:rPr>
        <w:t>set out in the annex to this document.  In the second round, Japan proposed to add some texts and, in the third round, the majority of the group supported the inclusion of the text, in principle.  Thus the text is included in the annex to this document as paragraph 3.2bis with square brackets.  In the third round, the following comments were also made:</w:t>
      </w:r>
    </w:p>
    <w:p w:rsidR="00095F7D" w:rsidRPr="00FB1D48" w:rsidRDefault="00095F7D" w:rsidP="00BF0B22">
      <w:pPr>
        <w:rPr>
          <w:rFonts w:asciiTheme="majorHAnsi" w:hAnsiTheme="majorHAnsi" w:cstheme="majorHAnsi"/>
          <w:lang w:val="en-US" w:eastAsia="ja-JP"/>
        </w:rPr>
      </w:pPr>
    </w:p>
    <w:p w:rsidR="007A0D7E" w:rsidRPr="00FB1D48" w:rsidRDefault="007A0D7E" w:rsidP="00BF0B22">
      <w:pPr>
        <w:ind w:left="1440" w:hanging="720"/>
        <w:rPr>
          <w:rFonts w:asciiTheme="majorHAnsi" w:hAnsiTheme="majorHAnsi" w:cstheme="majorHAnsi"/>
        </w:rPr>
      </w:pPr>
      <w:r w:rsidRPr="00FB1D48">
        <w:rPr>
          <w:rFonts w:asciiTheme="majorHAnsi" w:hAnsiTheme="majorHAnsi" w:cstheme="majorHAnsi"/>
          <w:lang w:val="en-US" w:eastAsia="ja-JP"/>
        </w:rPr>
        <w:t>.1</w:t>
      </w:r>
      <w:r w:rsidRPr="00FB1D48">
        <w:rPr>
          <w:rFonts w:asciiTheme="majorHAnsi" w:hAnsiTheme="majorHAnsi" w:cstheme="majorHAnsi"/>
          <w:lang w:val="en-US" w:eastAsia="ja-JP"/>
        </w:rPr>
        <w:tab/>
        <w:t xml:space="preserve">ICS was of the opinion, and some participants supported, that </w:t>
      </w:r>
      <w:r w:rsidRPr="00FB1D48">
        <w:rPr>
          <w:rFonts w:asciiTheme="majorHAnsi" w:hAnsiTheme="majorHAnsi" w:cstheme="majorHAnsi"/>
        </w:rPr>
        <w:t>the draft separate guidelines should not recommend familiarization and should be developed on the assumption that personnel will have been familiarized, because they are required to be familiarized by mandatory requirements in STCW and the ISM Code;</w:t>
      </w:r>
    </w:p>
    <w:p w:rsidR="007A0D7E" w:rsidRPr="00FB1D48" w:rsidRDefault="007A0D7E" w:rsidP="00BF0B22">
      <w:pPr>
        <w:ind w:left="1440" w:hanging="720"/>
        <w:rPr>
          <w:rFonts w:asciiTheme="majorHAnsi" w:hAnsiTheme="majorHAnsi" w:cstheme="majorHAnsi"/>
        </w:rPr>
      </w:pPr>
    </w:p>
    <w:p w:rsidR="007A0D7E" w:rsidRPr="00FB1D48" w:rsidRDefault="007A0D7E" w:rsidP="00BF0B22">
      <w:pPr>
        <w:ind w:left="1440" w:hanging="720"/>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t>ICS proposed that this matter is covered by paragraph 3.1 and, in more detail, in the proposed further development of paragraph 3.4</w:t>
      </w:r>
      <w:proofErr w:type="gramStart"/>
      <w:r w:rsidRPr="00FB1D48">
        <w:rPr>
          <w:rFonts w:asciiTheme="majorHAnsi" w:hAnsiTheme="majorHAnsi" w:cstheme="majorHAnsi"/>
        </w:rPr>
        <w:t>;</w:t>
      </w:r>
      <w:proofErr w:type="gramEnd"/>
    </w:p>
    <w:p w:rsidR="007A0D7E" w:rsidRPr="00FB1D48" w:rsidRDefault="007A0D7E" w:rsidP="00BF0B22">
      <w:pPr>
        <w:ind w:left="1440" w:hanging="720"/>
        <w:rPr>
          <w:rFonts w:asciiTheme="majorHAnsi" w:hAnsiTheme="majorHAnsi" w:cstheme="majorHAnsi"/>
        </w:rPr>
      </w:pPr>
    </w:p>
    <w:p w:rsidR="007A0D7E" w:rsidRPr="00FB1D48" w:rsidRDefault="007A0D7E" w:rsidP="00BF0B22">
      <w:pPr>
        <w:ind w:left="1440" w:hanging="720"/>
        <w:rPr>
          <w:rFonts w:asciiTheme="majorHAnsi" w:hAnsiTheme="majorHAnsi" w:cstheme="majorHAnsi"/>
        </w:rPr>
      </w:pPr>
      <w:r w:rsidRPr="00FB1D48">
        <w:rPr>
          <w:rFonts w:asciiTheme="majorHAnsi" w:hAnsiTheme="majorHAnsi" w:cstheme="majorHAnsi"/>
        </w:rPr>
        <w:t>.3</w:t>
      </w:r>
      <w:r w:rsidRPr="00FB1D48">
        <w:rPr>
          <w:rFonts w:asciiTheme="majorHAnsi" w:hAnsiTheme="majorHAnsi" w:cstheme="majorHAnsi"/>
        </w:rPr>
        <w:tab/>
        <w:t>The Marshall Islands did not object at this stage to including the text proposed by Japan while noting that elements of this text may be addressed elsewhere in the Guidelines; and</w:t>
      </w:r>
    </w:p>
    <w:p w:rsidR="007A0D7E" w:rsidRPr="00FB1D48" w:rsidRDefault="007A0D7E" w:rsidP="00BF0B22">
      <w:pPr>
        <w:ind w:left="1440" w:hanging="720"/>
        <w:rPr>
          <w:rFonts w:asciiTheme="majorHAnsi" w:hAnsiTheme="majorHAnsi" w:cstheme="majorHAnsi"/>
        </w:rPr>
      </w:pPr>
    </w:p>
    <w:p w:rsidR="007A0D7E" w:rsidRPr="00FB1D48" w:rsidRDefault="007A0D7E" w:rsidP="00BF0B22">
      <w:pPr>
        <w:ind w:left="1440" w:hanging="720"/>
        <w:rPr>
          <w:rFonts w:asciiTheme="majorHAnsi" w:hAnsiTheme="majorHAnsi" w:cstheme="majorHAnsi"/>
        </w:rPr>
      </w:pPr>
      <w:r w:rsidRPr="00FB1D48">
        <w:rPr>
          <w:rFonts w:asciiTheme="majorHAnsi" w:hAnsiTheme="majorHAnsi" w:cstheme="majorHAnsi"/>
        </w:rPr>
        <w:t>.4</w:t>
      </w:r>
      <w:r w:rsidRPr="00FB1D48">
        <w:rPr>
          <w:rFonts w:asciiTheme="majorHAnsi" w:hAnsiTheme="majorHAnsi" w:cstheme="majorHAnsi"/>
        </w:rPr>
        <w:tab/>
        <w:t>The IACS was of the opinion that</w:t>
      </w:r>
    </w:p>
    <w:p w:rsidR="007A0D7E" w:rsidRPr="00FB1D48" w:rsidRDefault="007A0D7E" w:rsidP="00BF0B22">
      <w:pPr>
        <w:ind w:left="1440" w:hanging="720"/>
        <w:rPr>
          <w:rFonts w:asciiTheme="majorHAnsi" w:hAnsiTheme="majorHAnsi" w:cstheme="majorHAnsi"/>
        </w:rPr>
      </w:pPr>
    </w:p>
    <w:p w:rsidR="007A0D7E" w:rsidRPr="00FB1D48" w:rsidRDefault="007A0D7E" w:rsidP="00BF0B22">
      <w:pPr>
        <w:ind w:left="2160" w:hanging="720"/>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additional text proposed by Japan is basically agreed to but all the information should not be located on the mooring arrangement plan as required by MSC.1/Circ.1175;</w:t>
      </w:r>
    </w:p>
    <w:p w:rsidR="007A0D7E" w:rsidRPr="00FB1D48" w:rsidRDefault="007A0D7E" w:rsidP="00BF0B22">
      <w:pPr>
        <w:ind w:left="2160" w:hanging="720"/>
        <w:rPr>
          <w:rFonts w:asciiTheme="majorHAnsi" w:hAnsiTheme="majorHAnsi" w:cstheme="majorHAnsi"/>
        </w:rPr>
      </w:pPr>
    </w:p>
    <w:p w:rsidR="007A0D7E" w:rsidRPr="00FB1D48" w:rsidRDefault="007A0D7E" w:rsidP="00BF0B22">
      <w:pPr>
        <w:ind w:left="2160" w:hanging="720"/>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r>
      <w:r w:rsidRPr="00FB1D48">
        <w:rPr>
          <w:rFonts w:asciiTheme="majorHAnsi" w:hAnsiTheme="majorHAnsi" w:cstheme="majorHAnsi"/>
          <w:lang w:eastAsia="ja-JP"/>
        </w:rPr>
        <w:t>t</w:t>
      </w:r>
      <w:r w:rsidRPr="00FB1D48">
        <w:rPr>
          <w:rFonts w:asciiTheme="majorHAnsi" w:hAnsiTheme="majorHAnsi" w:cstheme="majorHAnsi"/>
        </w:rPr>
        <w:t>he mooring arrangement plan should mainly inform on the arrangement, purpose and load limits of fittings and winches</w:t>
      </w:r>
      <w:proofErr w:type="gramStart"/>
      <w:r w:rsidRPr="00FB1D48">
        <w:rPr>
          <w:rFonts w:asciiTheme="majorHAnsi" w:hAnsiTheme="majorHAnsi" w:cstheme="majorHAnsi"/>
        </w:rPr>
        <w:t>;</w:t>
      </w:r>
      <w:proofErr w:type="gramEnd"/>
    </w:p>
    <w:p w:rsidR="007A0D7E" w:rsidRPr="00FB1D48" w:rsidRDefault="007A0D7E" w:rsidP="00BF0B22">
      <w:pPr>
        <w:ind w:left="2160" w:hanging="720"/>
        <w:rPr>
          <w:rFonts w:asciiTheme="majorHAnsi" w:hAnsiTheme="majorHAnsi" w:cstheme="majorHAnsi"/>
        </w:rPr>
      </w:pPr>
    </w:p>
    <w:p w:rsidR="007A0D7E" w:rsidRPr="00FB1D48" w:rsidRDefault="007A0D7E" w:rsidP="00BF0B22">
      <w:pPr>
        <w:ind w:left="2160" w:hanging="720"/>
        <w:rPr>
          <w:rFonts w:asciiTheme="majorHAnsi" w:hAnsiTheme="majorHAnsi" w:cstheme="majorHAnsi"/>
        </w:rPr>
      </w:pPr>
      <w:r w:rsidRPr="00FB1D48">
        <w:rPr>
          <w:rFonts w:asciiTheme="majorHAnsi" w:hAnsiTheme="majorHAnsi" w:cstheme="majorHAnsi"/>
        </w:rPr>
        <w:t>.3</w:t>
      </w:r>
      <w:r w:rsidRPr="00FB1D48">
        <w:rPr>
          <w:rFonts w:asciiTheme="majorHAnsi" w:hAnsiTheme="majorHAnsi" w:cstheme="majorHAnsi"/>
        </w:rPr>
        <w:tab/>
        <w:t xml:space="preserve">to also add relevant mooring procedures, potential snap-back risk </w:t>
      </w:r>
      <w:r w:rsidRPr="00FB1D48">
        <w:rPr>
          <w:rFonts w:asciiTheme="majorHAnsi" w:hAnsiTheme="majorHAnsi" w:cstheme="majorHAnsi"/>
        </w:rPr>
        <w:lastRenderedPageBreak/>
        <w:t>areas as well as information on maintenance and inspection of the mooring equipment, including mooring lines would overload the plan;</w:t>
      </w:r>
      <w:r w:rsidR="00A501B2" w:rsidRPr="00FB1D48">
        <w:rPr>
          <w:rFonts w:asciiTheme="majorHAnsi" w:hAnsiTheme="majorHAnsi" w:cstheme="majorHAnsi"/>
        </w:rPr>
        <w:t xml:space="preserve"> and</w:t>
      </w:r>
    </w:p>
    <w:p w:rsidR="007A0D7E" w:rsidRPr="00FB1D48" w:rsidRDefault="007A0D7E" w:rsidP="00BF0B22">
      <w:pPr>
        <w:ind w:left="2160" w:hanging="720"/>
        <w:rPr>
          <w:rFonts w:asciiTheme="majorHAnsi" w:hAnsiTheme="majorHAnsi" w:cstheme="majorHAnsi"/>
        </w:rPr>
      </w:pPr>
    </w:p>
    <w:p w:rsidR="007A0D7E" w:rsidRPr="00FB1D48" w:rsidRDefault="007A0D7E" w:rsidP="00BF0B22">
      <w:pPr>
        <w:ind w:left="2160" w:hanging="720"/>
        <w:rPr>
          <w:rFonts w:asciiTheme="majorHAnsi" w:hAnsiTheme="majorHAnsi" w:cstheme="majorHAnsi"/>
        </w:rPr>
      </w:pPr>
      <w:r w:rsidRPr="00FB1D48">
        <w:rPr>
          <w:rFonts w:asciiTheme="majorHAnsi" w:hAnsiTheme="majorHAnsi" w:cstheme="majorHAnsi"/>
        </w:rPr>
        <w:t>.4</w:t>
      </w:r>
      <w:r w:rsidRPr="00FB1D48">
        <w:rPr>
          <w:rFonts w:asciiTheme="majorHAnsi" w:hAnsiTheme="majorHAnsi" w:cstheme="majorHAnsi"/>
        </w:rPr>
        <w:tab/>
        <w:t>it is proposed to ask for provision of a mooring manual that includes all relevant information a part of which the mooring arrangement plan would be.</w:t>
      </w:r>
    </w:p>
    <w:p w:rsidR="007A0D7E" w:rsidRPr="00FB1D48" w:rsidRDefault="007A0D7E" w:rsidP="00BF0B22">
      <w:pPr>
        <w:rPr>
          <w:rFonts w:asciiTheme="majorHAnsi" w:hAnsiTheme="majorHAnsi" w:cstheme="majorHAnsi"/>
          <w:lang w:eastAsia="ja-JP"/>
        </w:rPr>
      </w:pPr>
    </w:p>
    <w:p w:rsidR="007A0D7E" w:rsidRPr="00FB1D48" w:rsidRDefault="005C4380" w:rsidP="00BF0B22">
      <w:pPr>
        <w:rPr>
          <w:rFonts w:asciiTheme="majorHAnsi" w:hAnsiTheme="majorHAnsi" w:cstheme="majorHAnsi"/>
          <w:lang w:val="en-US" w:eastAsia="ja-JP"/>
        </w:rPr>
      </w:pPr>
      <w:r w:rsidRPr="00FB1D48">
        <w:rPr>
          <w:rFonts w:asciiTheme="majorHAnsi" w:hAnsiTheme="majorHAnsi" w:cstheme="majorHAnsi"/>
          <w:lang w:eastAsia="ja-JP"/>
        </w:rPr>
        <w:t>24</w:t>
      </w:r>
      <w:r w:rsidRPr="00FB1D48">
        <w:rPr>
          <w:rFonts w:asciiTheme="majorHAnsi" w:hAnsiTheme="majorHAnsi" w:cstheme="majorHAnsi"/>
          <w:lang w:eastAsia="ja-JP"/>
        </w:rPr>
        <w:tab/>
      </w:r>
      <w:r w:rsidRPr="00FB1D48">
        <w:rPr>
          <w:rFonts w:asciiTheme="majorHAnsi" w:hAnsiTheme="majorHAnsi" w:cstheme="majorHAnsi"/>
          <w:lang w:val="en-US" w:eastAsia="ja-JP"/>
        </w:rPr>
        <w:t>With regard to the text in paragraph 3.3 set out in the annex to this document, in the third round, the following comments were made, while the majority of the group agreed the text:</w:t>
      </w:r>
    </w:p>
    <w:p w:rsidR="00CF1023" w:rsidRPr="00FB1D48" w:rsidRDefault="00CF1023" w:rsidP="00BF0B22">
      <w:pPr>
        <w:rPr>
          <w:rFonts w:asciiTheme="majorHAnsi" w:hAnsiTheme="majorHAnsi" w:cstheme="majorHAnsi"/>
          <w:lang w:val="en-US" w:eastAsia="ja-JP"/>
        </w:rPr>
      </w:pPr>
    </w:p>
    <w:p w:rsidR="00CF1023" w:rsidRPr="00FB1D48" w:rsidRDefault="005C4380"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.1</w:t>
      </w:r>
      <w:r w:rsidRPr="00FB1D48">
        <w:rPr>
          <w:rFonts w:asciiTheme="majorHAnsi" w:hAnsiTheme="majorHAnsi" w:cstheme="majorHAnsi"/>
          <w:lang w:val="en-US" w:eastAsia="ja-JP"/>
        </w:rPr>
        <w:tab/>
        <w:t>The first sentence in the chapeaux has no relevance to the second sentence and should be separated as a stand-alone provision</w:t>
      </w:r>
      <w:proofErr w:type="gramStart"/>
      <w:r w:rsidRPr="00FB1D48">
        <w:rPr>
          <w:rFonts w:asciiTheme="majorHAnsi" w:hAnsiTheme="majorHAnsi" w:cstheme="majorHAnsi"/>
          <w:lang w:val="en-US" w:eastAsia="ja-JP"/>
        </w:rPr>
        <w:t>;</w:t>
      </w:r>
      <w:proofErr w:type="gramEnd"/>
    </w:p>
    <w:p w:rsidR="005C4380" w:rsidRPr="00FB1D48" w:rsidRDefault="005C4380" w:rsidP="00BF0B22">
      <w:pPr>
        <w:ind w:left="1440" w:hanging="720"/>
        <w:rPr>
          <w:rFonts w:asciiTheme="majorHAnsi" w:hAnsiTheme="majorHAnsi" w:cstheme="majorHAnsi"/>
          <w:lang w:val="en-US" w:eastAsia="ja-JP"/>
        </w:rPr>
      </w:pPr>
    </w:p>
    <w:p w:rsidR="005C4380" w:rsidRPr="00FB1D48" w:rsidRDefault="005C4380"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.2</w:t>
      </w:r>
      <w:r w:rsidRPr="00FB1D48">
        <w:rPr>
          <w:rFonts w:asciiTheme="majorHAnsi" w:hAnsiTheme="majorHAnsi" w:cstheme="majorHAnsi"/>
          <w:lang w:val="en-US" w:eastAsia="ja-JP"/>
        </w:rPr>
        <w:tab/>
      </w:r>
      <w:r w:rsidR="00A77BA0" w:rsidRPr="00FB1D48">
        <w:rPr>
          <w:rFonts w:asciiTheme="majorHAnsi" w:hAnsiTheme="majorHAnsi" w:cstheme="majorHAnsi"/>
          <w:lang w:val="en-US" w:eastAsia="ja-JP"/>
        </w:rPr>
        <w:t>Paragraph </w:t>
      </w:r>
      <w:r w:rsidRPr="00FB1D48">
        <w:rPr>
          <w:rFonts w:asciiTheme="majorHAnsi" w:hAnsiTheme="majorHAnsi" w:cstheme="majorHAnsi"/>
          <w:lang w:val="en-US" w:eastAsia="ja-JP"/>
        </w:rPr>
        <w:t xml:space="preserve">3.3 overlaps with </w:t>
      </w:r>
      <w:r w:rsidR="00A77BA0" w:rsidRPr="00FB1D48">
        <w:rPr>
          <w:rFonts w:asciiTheme="majorHAnsi" w:hAnsiTheme="majorHAnsi" w:cstheme="majorHAnsi"/>
          <w:lang w:val="en-US" w:eastAsia="ja-JP"/>
        </w:rPr>
        <w:t>paragraph </w:t>
      </w:r>
      <w:r w:rsidRPr="00FB1D48">
        <w:rPr>
          <w:rFonts w:asciiTheme="majorHAnsi" w:hAnsiTheme="majorHAnsi" w:cstheme="majorHAnsi"/>
          <w:lang w:val="en-US" w:eastAsia="ja-JP"/>
        </w:rPr>
        <w:t>3.4; and</w:t>
      </w:r>
    </w:p>
    <w:p w:rsidR="005C4380" w:rsidRPr="00FB1D48" w:rsidRDefault="005C4380" w:rsidP="00BF0B22">
      <w:pPr>
        <w:ind w:left="1440" w:hanging="720"/>
        <w:rPr>
          <w:rFonts w:asciiTheme="majorHAnsi" w:hAnsiTheme="majorHAnsi" w:cstheme="majorHAnsi"/>
          <w:lang w:val="en-US" w:eastAsia="ja-JP"/>
        </w:rPr>
      </w:pPr>
    </w:p>
    <w:p w:rsidR="005C4380" w:rsidRPr="00FB1D48" w:rsidRDefault="005C4380"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.3</w:t>
      </w:r>
      <w:r w:rsidRPr="00FB1D48">
        <w:rPr>
          <w:rFonts w:asciiTheme="majorHAnsi" w:hAnsiTheme="majorHAnsi" w:cstheme="majorHAnsi"/>
          <w:lang w:val="en-US" w:eastAsia="ja-JP"/>
        </w:rPr>
        <w:tab/>
        <w:t>In the second sentence, it is proposed to add the words “</w:t>
      </w:r>
      <w:r w:rsidRPr="00FB1D48">
        <w:rPr>
          <w:rFonts w:asciiTheme="majorHAnsi" w:hAnsiTheme="majorHAnsi" w:cstheme="majorHAnsi"/>
        </w:rPr>
        <w:t xml:space="preserve">shore-side” before the words “mooring personnel” </w:t>
      </w:r>
      <w:r w:rsidRPr="00FB1D48">
        <w:rPr>
          <w:rFonts w:asciiTheme="majorHAnsi" w:hAnsiTheme="majorHAnsi" w:cstheme="majorHAnsi"/>
          <w:lang w:val="en-US" w:eastAsia="ja-JP"/>
        </w:rPr>
        <w:t>for clarity.</w:t>
      </w:r>
    </w:p>
    <w:p w:rsidR="005C4380" w:rsidRPr="00FB1D48" w:rsidRDefault="005C4380" w:rsidP="00BF0B22">
      <w:pPr>
        <w:rPr>
          <w:rFonts w:asciiTheme="majorHAnsi" w:hAnsiTheme="majorHAnsi" w:cstheme="majorHAnsi"/>
          <w:lang w:val="en-US" w:eastAsia="ja-JP"/>
        </w:rPr>
      </w:pPr>
    </w:p>
    <w:p w:rsidR="00CF1023" w:rsidRPr="00FB1D48" w:rsidRDefault="005C4380" w:rsidP="00BF0B22">
      <w:pPr>
        <w:rPr>
          <w:rFonts w:asciiTheme="majorHAnsi" w:hAnsiTheme="majorHAnsi" w:cstheme="majorHAnsi"/>
          <w:lang w:val="en-US" w:eastAsia="ja-JP"/>
        </w:rPr>
      </w:pPr>
      <w:r w:rsidRPr="00FB1D48">
        <w:rPr>
          <w:rFonts w:asciiTheme="majorHAnsi" w:hAnsiTheme="majorHAnsi" w:cstheme="majorHAnsi"/>
          <w:lang w:val="en-US" w:eastAsia="ja-JP"/>
        </w:rPr>
        <w:t>25</w:t>
      </w:r>
      <w:r w:rsidRPr="00FB1D48">
        <w:rPr>
          <w:rFonts w:asciiTheme="majorHAnsi" w:hAnsiTheme="majorHAnsi" w:cstheme="majorHAnsi"/>
          <w:lang w:val="en-US" w:eastAsia="ja-JP"/>
        </w:rPr>
        <w:tab/>
      </w:r>
      <w:r w:rsidR="00A77BA0" w:rsidRPr="00FB1D48">
        <w:rPr>
          <w:rFonts w:asciiTheme="majorHAnsi" w:hAnsiTheme="majorHAnsi" w:cstheme="majorHAnsi"/>
          <w:lang w:val="en-US" w:eastAsia="ja-JP"/>
        </w:rPr>
        <w:t>Japan, in the second round, proposed to add the sentence</w:t>
      </w:r>
      <w:r w:rsidR="00F24EC7" w:rsidRPr="00FB1D48">
        <w:rPr>
          <w:rFonts w:asciiTheme="majorHAnsi" w:hAnsiTheme="majorHAnsi" w:cstheme="majorHAnsi"/>
          <w:lang w:val="en-US" w:eastAsia="ja-JP"/>
        </w:rPr>
        <w:t xml:space="preserve"> </w:t>
      </w:r>
      <w:r w:rsidR="00A77BA0" w:rsidRPr="00FB1D48">
        <w:rPr>
          <w:rFonts w:asciiTheme="majorHAnsi" w:hAnsiTheme="majorHAnsi" w:cstheme="majorHAnsi"/>
        </w:rPr>
        <w:t xml:space="preserve">“the mooring equipment should be designed and arranged to ensure that the ship is provided with appropriate information about the mooring arrangement, equipment and its intended use” </w:t>
      </w:r>
      <w:r w:rsidR="00A77BA0" w:rsidRPr="00FB1D48">
        <w:rPr>
          <w:rFonts w:asciiTheme="majorHAnsi" w:hAnsiTheme="majorHAnsi" w:cstheme="majorHAnsi"/>
          <w:lang w:val="en-US" w:eastAsia="ja-JP"/>
        </w:rPr>
        <w:t>in paragraph 3.3, in the third round, the majority of the group did not support the inclusion of the proposed sentence, mainly for the reason that the sentence is covered by the other requirement.  The following alternative</w:t>
      </w:r>
      <w:r w:rsidR="005535A5" w:rsidRPr="00FB1D48">
        <w:rPr>
          <w:rFonts w:asciiTheme="majorHAnsi" w:hAnsiTheme="majorHAnsi" w:cstheme="majorHAnsi"/>
          <w:lang w:val="en-US" w:eastAsia="ja-JP"/>
        </w:rPr>
        <w:t xml:space="preserve"> texts were proposed by BIMCO and INTERTANKO</w:t>
      </w:r>
      <w:r w:rsidR="00602625" w:rsidRPr="00FB1D48">
        <w:rPr>
          <w:rFonts w:asciiTheme="majorHAnsi" w:hAnsiTheme="majorHAnsi" w:cstheme="majorHAnsi"/>
          <w:lang w:val="en-US" w:eastAsia="ja-JP"/>
        </w:rPr>
        <w:t xml:space="preserve"> in the third round:</w:t>
      </w:r>
    </w:p>
    <w:p w:rsidR="00602625" w:rsidRPr="00FB1D48" w:rsidRDefault="00602625" w:rsidP="00BF0B22">
      <w:pPr>
        <w:rPr>
          <w:rFonts w:asciiTheme="majorHAnsi" w:hAnsiTheme="majorHAnsi" w:cstheme="majorHAnsi"/>
          <w:lang w:val="en-US" w:eastAsia="ja-JP"/>
        </w:rPr>
      </w:pPr>
    </w:p>
    <w:p w:rsidR="002248F1" w:rsidRPr="00FB1D48" w:rsidRDefault="005535A5" w:rsidP="00BF0B22">
      <w:pPr>
        <w:ind w:left="1440" w:hanging="720"/>
        <w:rPr>
          <w:rFonts w:asciiTheme="majorHAnsi" w:hAnsiTheme="majorHAnsi" w:cstheme="majorHAnsi"/>
        </w:rPr>
      </w:pPr>
      <w:r w:rsidRPr="00FB1D48">
        <w:rPr>
          <w:rFonts w:asciiTheme="majorHAnsi" w:hAnsiTheme="majorHAnsi" w:cstheme="majorHAnsi"/>
          <w:lang w:val="en-US"/>
        </w:rPr>
        <w:t>.1</w:t>
      </w:r>
      <w:r w:rsidRPr="00FB1D48">
        <w:rPr>
          <w:rFonts w:asciiTheme="majorHAnsi" w:hAnsiTheme="majorHAnsi" w:cstheme="majorHAnsi"/>
          <w:lang w:val="en-US"/>
        </w:rPr>
        <w:tab/>
        <w:t>“</w:t>
      </w:r>
      <w:r w:rsidR="002248F1" w:rsidRPr="00FB1D48">
        <w:rPr>
          <w:rFonts w:asciiTheme="majorHAnsi" w:hAnsiTheme="majorHAnsi" w:cstheme="majorHAnsi"/>
        </w:rPr>
        <w:t>The ship should be provided with appropriate information about the mooring arrangement, equipment and its intended use, as it applie</w:t>
      </w:r>
      <w:r w:rsidRPr="00FB1D48">
        <w:rPr>
          <w:rFonts w:asciiTheme="majorHAnsi" w:hAnsiTheme="majorHAnsi" w:cstheme="majorHAnsi"/>
        </w:rPr>
        <w:t xml:space="preserve">s to the specific installation”; </w:t>
      </w:r>
      <w:r w:rsidR="002248F1" w:rsidRPr="00FB1D48">
        <w:rPr>
          <w:rFonts w:asciiTheme="majorHAnsi" w:hAnsiTheme="majorHAnsi" w:cstheme="majorHAnsi"/>
        </w:rPr>
        <w:t>and</w:t>
      </w:r>
    </w:p>
    <w:p w:rsidR="002248F1" w:rsidRPr="00FB1D48" w:rsidRDefault="002248F1" w:rsidP="00BF0B22">
      <w:pPr>
        <w:ind w:left="1440" w:hanging="720"/>
        <w:rPr>
          <w:rFonts w:asciiTheme="majorHAnsi" w:hAnsiTheme="majorHAnsi" w:cstheme="majorHAnsi"/>
        </w:rPr>
      </w:pPr>
    </w:p>
    <w:p w:rsidR="002248F1" w:rsidRPr="00FB1D48" w:rsidRDefault="005535A5" w:rsidP="00BF0B22">
      <w:pPr>
        <w:ind w:left="1440" w:hanging="720"/>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t>“</w:t>
      </w:r>
      <w:r w:rsidR="002248F1" w:rsidRPr="00FB1D48">
        <w:rPr>
          <w:rFonts w:asciiTheme="majorHAnsi" w:hAnsiTheme="majorHAnsi" w:cstheme="majorHAnsi"/>
        </w:rPr>
        <w:t xml:space="preserve">The ship is provided with appropriate information including maximum workloads, limits and condition for the port/terminals mooring arrangement including, bollards, fenders and other equipment intended for the safe mooring of the ship. </w:t>
      </w:r>
      <w:proofErr w:type="gramStart"/>
      <w:r w:rsidR="002248F1" w:rsidRPr="00FB1D48">
        <w:rPr>
          <w:rFonts w:asciiTheme="majorHAnsi" w:hAnsiTheme="majorHAnsi" w:cstheme="majorHAnsi"/>
        </w:rPr>
        <w:t>Such information should be provided in good time before arrival allowing the ship to do a pro</w:t>
      </w:r>
      <w:r w:rsidRPr="00FB1D48">
        <w:rPr>
          <w:rFonts w:asciiTheme="majorHAnsi" w:hAnsiTheme="majorHAnsi" w:cstheme="majorHAnsi"/>
        </w:rPr>
        <w:t xml:space="preserve">per mooring plan”, </w:t>
      </w:r>
      <w:r w:rsidR="00217E72" w:rsidRPr="00FB1D48">
        <w:rPr>
          <w:rFonts w:asciiTheme="majorHAnsi" w:hAnsiTheme="majorHAnsi" w:cstheme="majorHAnsi"/>
        </w:rPr>
        <w:t>respectively</w:t>
      </w:r>
      <w:r w:rsidRPr="00FB1D48">
        <w:rPr>
          <w:rFonts w:asciiTheme="majorHAnsi" w:hAnsiTheme="majorHAnsi" w:cstheme="majorHAnsi"/>
        </w:rPr>
        <w:t>.</w:t>
      </w:r>
      <w:proofErr w:type="gramEnd"/>
    </w:p>
    <w:p w:rsidR="00602625" w:rsidRPr="00FB1D48" w:rsidRDefault="00602625" w:rsidP="00BF0B22">
      <w:pPr>
        <w:rPr>
          <w:rFonts w:asciiTheme="majorHAnsi" w:hAnsiTheme="majorHAnsi" w:cstheme="majorHAnsi"/>
          <w:lang w:eastAsia="ja-JP"/>
        </w:rPr>
      </w:pPr>
    </w:p>
    <w:p w:rsidR="00CF1023" w:rsidRPr="00FB1D48" w:rsidRDefault="00F24EC7" w:rsidP="00BF0B22">
      <w:pPr>
        <w:rPr>
          <w:rFonts w:asciiTheme="majorHAnsi" w:hAnsiTheme="majorHAnsi" w:cstheme="majorHAnsi"/>
          <w:lang w:val="en-US" w:eastAsia="ja-JP"/>
        </w:rPr>
      </w:pPr>
      <w:r w:rsidRPr="00FB1D48">
        <w:rPr>
          <w:rFonts w:asciiTheme="majorHAnsi" w:hAnsiTheme="majorHAnsi" w:cstheme="majorHAnsi"/>
          <w:lang w:eastAsia="ja-JP"/>
        </w:rPr>
        <w:t>26</w:t>
      </w:r>
      <w:r w:rsidRPr="00FB1D48">
        <w:rPr>
          <w:rFonts w:asciiTheme="majorHAnsi" w:hAnsiTheme="majorHAnsi" w:cstheme="majorHAnsi"/>
          <w:lang w:eastAsia="ja-JP"/>
        </w:rPr>
        <w:tab/>
      </w:r>
      <w:r w:rsidRPr="00FB1D48">
        <w:rPr>
          <w:rFonts w:asciiTheme="majorHAnsi" w:hAnsiTheme="majorHAnsi" w:cstheme="majorHAnsi"/>
          <w:lang w:val="en-US" w:eastAsia="ja-JP"/>
        </w:rPr>
        <w:t xml:space="preserve">With regard to the text in </w:t>
      </w:r>
      <w:r w:rsidR="007B18AD" w:rsidRPr="00FB1D48">
        <w:rPr>
          <w:rFonts w:asciiTheme="majorHAnsi" w:hAnsiTheme="majorHAnsi" w:cstheme="majorHAnsi"/>
          <w:lang w:val="en-US" w:eastAsia="ja-JP"/>
        </w:rPr>
        <w:t>paragraph 3.4</w:t>
      </w:r>
      <w:r w:rsidRPr="00FB1D48">
        <w:rPr>
          <w:rFonts w:asciiTheme="majorHAnsi" w:hAnsiTheme="majorHAnsi" w:cstheme="majorHAnsi"/>
          <w:lang w:val="en-US" w:eastAsia="ja-JP"/>
        </w:rPr>
        <w:t xml:space="preserve"> set out in the annex to this document</w:t>
      </w:r>
      <w:r w:rsidR="007B18AD" w:rsidRPr="00FB1D48">
        <w:rPr>
          <w:rFonts w:asciiTheme="majorHAnsi" w:hAnsiTheme="majorHAnsi" w:cstheme="majorHAnsi"/>
          <w:lang w:val="en-US" w:eastAsia="ja-JP"/>
        </w:rPr>
        <w:t>, in the third round, the majority of the group, noting the importance of the text, agreed, in principle, the text.  The following comments were made:</w:t>
      </w:r>
    </w:p>
    <w:p w:rsidR="007B18AD" w:rsidRPr="00FB1D48" w:rsidRDefault="007B18AD" w:rsidP="00BF0B22">
      <w:pPr>
        <w:rPr>
          <w:rFonts w:asciiTheme="majorHAnsi" w:hAnsiTheme="majorHAnsi" w:cstheme="majorHAnsi"/>
          <w:lang w:val="en-US" w:eastAsia="ja-JP"/>
        </w:rPr>
      </w:pPr>
    </w:p>
    <w:p w:rsidR="007B18AD" w:rsidRPr="00FB1D48" w:rsidRDefault="007B18AD" w:rsidP="00BF0B22">
      <w:pPr>
        <w:ind w:left="1440" w:hanging="720"/>
        <w:rPr>
          <w:rFonts w:asciiTheme="majorHAnsi" w:eastAsiaTheme="minorEastAsia" w:hAnsiTheme="majorHAnsi" w:cstheme="majorHAnsi"/>
        </w:rPr>
      </w:pPr>
      <w:r w:rsidRPr="00FB1D48">
        <w:rPr>
          <w:rFonts w:asciiTheme="majorHAnsi" w:hAnsiTheme="majorHAnsi" w:cstheme="majorHAnsi"/>
          <w:lang w:val="en-US" w:eastAsia="ja-JP"/>
        </w:rPr>
        <w:t>.1</w:t>
      </w:r>
      <w:r w:rsidRPr="00FB1D48">
        <w:rPr>
          <w:rFonts w:asciiTheme="majorHAnsi" w:hAnsiTheme="majorHAnsi" w:cstheme="majorHAnsi"/>
          <w:lang w:val="en-US" w:eastAsia="ja-JP"/>
        </w:rPr>
        <w:tab/>
        <w:t>The United Kingdom proposed</w:t>
      </w:r>
      <w:r w:rsidR="00FF2138" w:rsidRPr="00FB1D48">
        <w:rPr>
          <w:rFonts w:asciiTheme="majorHAnsi" w:hAnsiTheme="majorHAnsi" w:cstheme="majorHAnsi"/>
          <w:lang w:val="en-US" w:eastAsia="ja-JP"/>
        </w:rPr>
        <w:t xml:space="preserve"> and the Marshall Islands supported,</w:t>
      </w:r>
      <w:r w:rsidRPr="00FB1D48">
        <w:rPr>
          <w:rFonts w:asciiTheme="majorHAnsi" w:hAnsiTheme="majorHAnsi" w:cstheme="majorHAnsi"/>
          <w:lang w:val="en-US" w:eastAsia="ja-JP"/>
        </w:rPr>
        <w:t xml:space="preserve"> to add the </w:t>
      </w:r>
      <w:r w:rsidRPr="00FB1D48">
        <w:rPr>
          <w:rFonts w:asciiTheme="majorHAnsi" w:eastAsiaTheme="minorEastAsia" w:hAnsiTheme="majorHAnsi" w:cstheme="majorHAnsi"/>
        </w:rPr>
        <w:t>words “including appropriate use of tugs” at the end of paragraph 3.4.1 with the following comment:</w:t>
      </w:r>
    </w:p>
    <w:p w:rsidR="007B18AD" w:rsidRPr="00FB1D48" w:rsidRDefault="007B18AD" w:rsidP="00BF0B22">
      <w:pPr>
        <w:ind w:left="1440" w:hanging="720"/>
        <w:rPr>
          <w:rFonts w:asciiTheme="majorHAnsi" w:eastAsiaTheme="minorEastAsia" w:hAnsiTheme="majorHAnsi" w:cstheme="majorHAnsi"/>
        </w:rPr>
      </w:pPr>
    </w:p>
    <w:p w:rsidR="007B18AD" w:rsidRPr="00FB1D48" w:rsidRDefault="00FF2138" w:rsidP="00BF0B22">
      <w:pPr>
        <w:ind w:left="2160"/>
        <w:rPr>
          <w:rFonts w:asciiTheme="majorHAnsi" w:hAnsiTheme="majorHAnsi" w:cstheme="majorHAnsi"/>
          <w:lang w:val="en-US" w:eastAsia="ja-JP"/>
        </w:rPr>
      </w:pPr>
      <w:r w:rsidRPr="00FB1D48">
        <w:rPr>
          <w:rFonts w:asciiTheme="majorHAnsi" w:eastAsiaTheme="minorEastAsia" w:hAnsiTheme="majorHAnsi" w:cstheme="majorHAnsi"/>
        </w:rPr>
        <w:t>“</w:t>
      </w:r>
      <w:r w:rsidR="007B18AD" w:rsidRPr="00FB1D48">
        <w:rPr>
          <w:rFonts w:asciiTheme="majorHAnsi" w:eastAsiaTheme="minorEastAsia" w:hAnsiTheme="majorHAnsi" w:cstheme="majorHAnsi"/>
        </w:rPr>
        <w:t>The report of the UK Marine Accident Investigation Branch into the failure of a mooring line on the LNG Carrier ZARGA concluded that attempting “to reposition the vessel using the spring lines, rather than recalling the tugs, placed the mooring parties in an unnecessarily hazardous position”.</w:t>
      </w:r>
      <w:r w:rsidRPr="00FB1D48">
        <w:rPr>
          <w:rFonts w:asciiTheme="majorHAnsi" w:eastAsiaTheme="minorEastAsia" w:hAnsiTheme="majorHAnsi" w:cstheme="majorHAnsi"/>
        </w:rPr>
        <w:t xml:space="preserve"> </w:t>
      </w:r>
      <w:r w:rsidR="007B18AD" w:rsidRPr="00FB1D48">
        <w:rPr>
          <w:rFonts w:asciiTheme="majorHAnsi" w:eastAsiaTheme="minorEastAsia" w:hAnsiTheme="majorHAnsi" w:cstheme="majorHAnsi"/>
        </w:rPr>
        <w:t xml:space="preserve"> Appropriate use of tugs would avoid mooring l</w:t>
      </w:r>
      <w:r w:rsidRPr="00FB1D48">
        <w:rPr>
          <w:rFonts w:asciiTheme="majorHAnsi" w:eastAsiaTheme="minorEastAsia" w:hAnsiTheme="majorHAnsi" w:cstheme="majorHAnsi"/>
        </w:rPr>
        <w:t>ines being used inappropriately”</w:t>
      </w:r>
      <w:proofErr w:type="gramStart"/>
      <w:r w:rsidRPr="00FB1D48">
        <w:rPr>
          <w:rFonts w:asciiTheme="majorHAnsi" w:eastAsiaTheme="minorEastAsia" w:hAnsiTheme="majorHAnsi" w:cstheme="majorHAnsi"/>
        </w:rPr>
        <w:t>;</w:t>
      </w:r>
      <w:proofErr w:type="gramEnd"/>
      <w:r w:rsidRPr="00FB1D48">
        <w:rPr>
          <w:rFonts w:asciiTheme="majorHAnsi" w:eastAsiaTheme="minorEastAsia" w:hAnsiTheme="majorHAnsi" w:cstheme="majorHAnsi"/>
        </w:rPr>
        <w:t xml:space="preserve"> </w:t>
      </w:r>
    </w:p>
    <w:p w:rsidR="00FF2138" w:rsidRPr="00FB1D48" w:rsidRDefault="00FF2138" w:rsidP="00BF0B22">
      <w:pPr>
        <w:ind w:left="1440" w:hanging="720"/>
        <w:rPr>
          <w:rFonts w:asciiTheme="majorHAnsi" w:hAnsiTheme="majorHAnsi" w:cstheme="majorHAnsi"/>
          <w:lang w:val="en-US" w:eastAsia="ja-JP"/>
        </w:rPr>
      </w:pPr>
    </w:p>
    <w:p w:rsidR="007B18AD" w:rsidRPr="00FB1D48" w:rsidRDefault="00FF2138" w:rsidP="00BF0B22">
      <w:pPr>
        <w:ind w:left="1440" w:hanging="720"/>
        <w:rPr>
          <w:rFonts w:asciiTheme="majorHAnsi" w:eastAsiaTheme="minorEastAsia" w:hAnsiTheme="majorHAnsi" w:cstheme="majorHAnsi"/>
        </w:rPr>
      </w:pPr>
      <w:r w:rsidRPr="00FB1D48">
        <w:rPr>
          <w:rFonts w:asciiTheme="majorHAnsi" w:hAnsiTheme="majorHAnsi" w:cstheme="majorHAnsi"/>
          <w:lang w:val="en-US" w:eastAsia="ja-JP"/>
        </w:rPr>
        <w:t>.2</w:t>
      </w:r>
      <w:r w:rsidRPr="00FB1D48">
        <w:rPr>
          <w:rFonts w:asciiTheme="majorHAnsi" w:hAnsiTheme="majorHAnsi" w:cstheme="majorHAnsi"/>
          <w:lang w:val="en-US" w:eastAsia="ja-JP"/>
        </w:rPr>
        <w:tab/>
        <w:t xml:space="preserve">The United Kingdom also proposed and the Marshall Islands also supported, to </w:t>
      </w:r>
      <w:r w:rsidRPr="00FB1D48">
        <w:rPr>
          <w:rFonts w:asciiTheme="majorHAnsi" w:eastAsiaTheme="minorEastAsia" w:hAnsiTheme="majorHAnsi" w:cstheme="majorHAnsi"/>
        </w:rPr>
        <w:t xml:space="preserve">replace the text in </w:t>
      </w:r>
      <w:r w:rsidR="000E42B9" w:rsidRPr="00FB1D48">
        <w:rPr>
          <w:rFonts w:asciiTheme="majorHAnsi" w:eastAsiaTheme="minorEastAsia" w:hAnsiTheme="majorHAnsi" w:cstheme="majorHAnsi"/>
        </w:rPr>
        <w:t>paragraph</w:t>
      </w:r>
      <w:r w:rsidRPr="00FB1D48">
        <w:rPr>
          <w:rFonts w:asciiTheme="majorHAnsi" w:eastAsiaTheme="minorEastAsia" w:hAnsiTheme="majorHAnsi" w:cstheme="majorHAnsi"/>
        </w:rPr>
        <w:t xml:space="preserve"> 3.4.5.4 with “On no account should additional </w:t>
      </w:r>
      <w:r w:rsidRPr="00FB1D48">
        <w:rPr>
          <w:rFonts w:asciiTheme="majorHAnsi" w:eastAsiaTheme="minorEastAsia" w:hAnsiTheme="majorHAnsi" w:cstheme="majorHAnsi"/>
        </w:rPr>
        <w:lastRenderedPageBreak/>
        <w:t>weights, other than the monkey’s fist or a safe alternative, be attached to the heaving line” with the following comment:</w:t>
      </w:r>
    </w:p>
    <w:p w:rsidR="00FF2138" w:rsidRPr="00FB1D48" w:rsidRDefault="00FF2138" w:rsidP="00BF0B22">
      <w:pPr>
        <w:ind w:left="1440" w:hanging="720"/>
        <w:rPr>
          <w:rFonts w:asciiTheme="majorHAnsi" w:eastAsiaTheme="minorEastAsia" w:hAnsiTheme="majorHAnsi" w:cstheme="majorHAnsi"/>
        </w:rPr>
      </w:pPr>
    </w:p>
    <w:p w:rsidR="00FF2138" w:rsidRPr="00FB1D48" w:rsidRDefault="00FF2138" w:rsidP="00BF0B22">
      <w:pPr>
        <w:ind w:left="2160"/>
        <w:rPr>
          <w:rFonts w:asciiTheme="majorHAnsi" w:eastAsiaTheme="minorEastAsia" w:hAnsiTheme="majorHAnsi" w:cstheme="majorHAnsi"/>
        </w:rPr>
      </w:pPr>
      <w:r w:rsidRPr="00FB1D48">
        <w:rPr>
          <w:rFonts w:asciiTheme="majorHAnsi" w:eastAsiaTheme="minorEastAsia" w:hAnsiTheme="majorHAnsi" w:cstheme="majorHAnsi"/>
        </w:rPr>
        <w:t>“This has become a serious problem in some ports in the UK.  The UK Maritime and Coastguard Agency published a safety alert in 2014, and the Code of Safe Working Practices for Merchant Seafarers includes the following:</w:t>
      </w:r>
    </w:p>
    <w:p w:rsidR="00FF2138" w:rsidRPr="00FB1D48" w:rsidRDefault="00FF2138" w:rsidP="00BF0B22">
      <w:pPr>
        <w:ind w:left="2160"/>
        <w:rPr>
          <w:rFonts w:asciiTheme="majorHAnsi" w:eastAsiaTheme="minorEastAsia" w:hAnsiTheme="majorHAnsi" w:cstheme="majorHAnsi"/>
        </w:rPr>
      </w:pPr>
    </w:p>
    <w:p w:rsidR="00FF2138" w:rsidRPr="00FB1D48" w:rsidRDefault="00FF2138" w:rsidP="00BF0B22">
      <w:pPr>
        <w:ind w:left="2846"/>
        <w:rPr>
          <w:rFonts w:asciiTheme="majorHAnsi" w:eastAsiaTheme="minorEastAsia" w:hAnsiTheme="majorHAnsi" w:cstheme="majorHAnsi"/>
        </w:rPr>
      </w:pPr>
      <w:r w:rsidRPr="00FB1D48">
        <w:rPr>
          <w:rFonts w:asciiTheme="majorHAnsi" w:eastAsiaTheme="minorEastAsia" w:hAnsiTheme="majorHAnsi" w:cstheme="majorHAnsi"/>
        </w:rPr>
        <w:t>“26.3.5</w:t>
      </w:r>
      <w:r w:rsidRPr="00FB1D48">
        <w:rPr>
          <w:rFonts w:asciiTheme="majorHAnsi" w:eastAsiaTheme="minorEastAsia" w:hAnsiTheme="majorHAnsi" w:cstheme="majorHAnsi"/>
        </w:rPr>
        <w:tab/>
      </w:r>
      <w:proofErr w:type="gramStart"/>
      <w:r w:rsidRPr="00FB1D48">
        <w:rPr>
          <w:rFonts w:asciiTheme="majorHAnsi" w:eastAsiaTheme="minorEastAsia" w:hAnsiTheme="majorHAnsi" w:cstheme="majorHAnsi"/>
        </w:rPr>
        <w:t>To</w:t>
      </w:r>
      <w:proofErr w:type="gramEnd"/>
      <w:r w:rsidRPr="00FB1D48">
        <w:rPr>
          <w:rFonts w:asciiTheme="majorHAnsi" w:eastAsiaTheme="minorEastAsia" w:hAnsiTheme="majorHAnsi" w:cstheme="majorHAnsi"/>
        </w:rPr>
        <w:t xml:space="preserve"> prevent personal injury to those receiving heaving lines, the ‘monkey’s fist’ should be made with rope only and must not contain added weighting material. Safe alternatives include a small high visibility soft pouch, filled with fast draining pea shingle or similar, with a weight of not more than 0.5 kg.  Under no circumstances is a line to be weighted by items such as shackles, bolts or nuts, or twist locks.”</w:t>
      </w:r>
    </w:p>
    <w:p w:rsidR="00FF2138" w:rsidRPr="00FB1D48" w:rsidRDefault="00FF2138" w:rsidP="00BF0B22">
      <w:pPr>
        <w:ind w:left="2846"/>
        <w:rPr>
          <w:rFonts w:asciiTheme="majorHAnsi" w:eastAsiaTheme="minorEastAsia" w:hAnsiTheme="majorHAnsi" w:cstheme="majorHAnsi"/>
        </w:rPr>
      </w:pPr>
    </w:p>
    <w:p w:rsidR="00FF2138" w:rsidRPr="00FB1D48" w:rsidRDefault="00FF2138" w:rsidP="00BF0B22">
      <w:pPr>
        <w:ind w:left="2160"/>
        <w:rPr>
          <w:rFonts w:asciiTheme="majorHAnsi" w:eastAsiaTheme="minorEastAsia" w:hAnsiTheme="majorHAnsi" w:cstheme="majorHAnsi"/>
          <w:lang w:eastAsia="ja-JP"/>
        </w:rPr>
      </w:pPr>
      <w:r w:rsidRPr="00FB1D48">
        <w:rPr>
          <w:rFonts w:asciiTheme="majorHAnsi" w:eastAsiaTheme="minorEastAsia" w:hAnsiTheme="majorHAnsi" w:cstheme="majorHAnsi"/>
        </w:rPr>
        <w:t>The United Kingdom further proposed that this additional guidance or something similar could be added to the separate Guidelines.</w:t>
      </w:r>
      <w:r w:rsidRPr="00FB1D48">
        <w:rPr>
          <w:rFonts w:asciiTheme="majorHAnsi" w:eastAsiaTheme="minorEastAsia" w:hAnsiTheme="majorHAnsi" w:cstheme="majorHAnsi"/>
          <w:lang w:eastAsia="ja-JP"/>
        </w:rPr>
        <w:t>”</w:t>
      </w:r>
    </w:p>
    <w:p w:rsidR="00FF2138" w:rsidRPr="00FB1D48" w:rsidRDefault="00FF2138" w:rsidP="00BF0B22">
      <w:pPr>
        <w:ind w:left="1440" w:hanging="720"/>
        <w:rPr>
          <w:rFonts w:asciiTheme="majorHAnsi" w:hAnsiTheme="majorHAnsi" w:cstheme="majorHAnsi"/>
          <w:lang w:val="en-US" w:eastAsia="ja-JP"/>
        </w:rPr>
      </w:pPr>
    </w:p>
    <w:p w:rsidR="00FF2138" w:rsidRPr="00FB1D48" w:rsidRDefault="00FF2138" w:rsidP="00BF0B22">
      <w:pPr>
        <w:ind w:left="1440" w:hanging="720"/>
        <w:rPr>
          <w:rFonts w:asciiTheme="majorHAnsi" w:hAnsiTheme="majorHAnsi" w:cstheme="majorHAnsi"/>
        </w:rPr>
      </w:pPr>
      <w:r w:rsidRPr="00FB1D48">
        <w:rPr>
          <w:rFonts w:asciiTheme="majorHAnsi" w:hAnsiTheme="majorHAnsi" w:cstheme="majorHAnsi"/>
          <w:lang w:val="en-US" w:eastAsia="ja-JP"/>
        </w:rPr>
        <w:t>.3</w:t>
      </w:r>
      <w:r w:rsidRPr="00FB1D48">
        <w:rPr>
          <w:rFonts w:asciiTheme="majorHAnsi" w:hAnsiTheme="majorHAnsi" w:cstheme="majorHAnsi"/>
          <w:lang w:val="en-US" w:eastAsia="ja-JP"/>
        </w:rPr>
        <w:tab/>
        <w:t>ICS proposed the alternative text as set out in the appendix to the annex to this document</w:t>
      </w:r>
      <w:r w:rsidR="005535A5" w:rsidRPr="00FB1D48">
        <w:rPr>
          <w:rFonts w:asciiTheme="majorHAnsi" w:hAnsiTheme="majorHAnsi" w:cstheme="majorHAnsi"/>
          <w:lang w:val="en-US" w:eastAsia="ja-JP"/>
        </w:rPr>
        <w:t>, which was supported by some participants,</w:t>
      </w:r>
      <w:r w:rsidRPr="00FB1D48">
        <w:rPr>
          <w:rFonts w:asciiTheme="majorHAnsi" w:hAnsiTheme="majorHAnsi" w:cstheme="majorHAnsi"/>
          <w:lang w:val="en-US" w:eastAsia="ja-JP"/>
        </w:rPr>
        <w:t xml:space="preserve"> </w:t>
      </w:r>
      <w:r w:rsidRPr="00FB1D48">
        <w:rPr>
          <w:rFonts w:asciiTheme="majorHAnsi" w:hAnsiTheme="majorHAnsi" w:cstheme="majorHAnsi"/>
        </w:rPr>
        <w:t>for further consideration by the Sub-Committee with the following comment:</w:t>
      </w:r>
    </w:p>
    <w:p w:rsidR="00FF2138" w:rsidRPr="00FB1D48" w:rsidRDefault="00FF2138" w:rsidP="00BF0B22">
      <w:pPr>
        <w:ind w:left="1440" w:hanging="720"/>
        <w:rPr>
          <w:rFonts w:asciiTheme="majorHAnsi" w:hAnsiTheme="majorHAnsi" w:cstheme="majorHAnsi"/>
        </w:rPr>
      </w:pPr>
    </w:p>
    <w:p w:rsidR="00FF2138" w:rsidRPr="00FB1D48" w:rsidRDefault="00FF2138" w:rsidP="00BF0B22">
      <w:pPr>
        <w:ind w:left="2160"/>
        <w:rPr>
          <w:rFonts w:asciiTheme="majorHAnsi" w:hAnsiTheme="majorHAnsi" w:cstheme="majorHAnsi"/>
          <w:lang w:eastAsia="ja-JP"/>
        </w:rPr>
      </w:pPr>
      <w:r w:rsidRPr="00FB1D48">
        <w:rPr>
          <w:rFonts w:asciiTheme="majorHAnsi" w:hAnsiTheme="majorHAnsi" w:cstheme="majorHAnsi"/>
        </w:rPr>
        <w:t>“Whilst the content of this section may be changed, depen</w:t>
      </w:r>
      <w:r w:rsidR="000E42B9" w:rsidRPr="00FB1D48">
        <w:rPr>
          <w:rFonts w:asciiTheme="majorHAnsi" w:hAnsiTheme="majorHAnsi" w:cstheme="majorHAnsi"/>
        </w:rPr>
        <w:t>ding on the scope of the draft separate g</w:t>
      </w:r>
      <w:r w:rsidRPr="00FB1D48">
        <w:rPr>
          <w:rFonts w:asciiTheme="majorHAnsi" w:hAnsiTheme="majorHAnsi" w:cstheme="majorHAnsi"/>
        </w:rPr>
        <w:t xml:space="preserve">uidelines, if mooring operations are to be included, then this is an important section. </w:t>
      </w:r>
      <w:r w:rsidR="000E42B9" w:rsidRPr="00FB1D48">
        <w:rPr>
          <w:rFonts w:asciiTheme="majorHAnsi" w:hAnsiTheme="majorHAnsi" w:cstheme="majorHAnsi"/>
        </w:rPr>
        <w:t xml:space="preserve"> </w:t>
      </w:r>
      <w:r w:rsidRPr="00FB1D48">
        <w:rPr>
          <w:rFonts w:asciiTheme="majorHAnsi" w:hAnsiTheme="majorHAnsi" w:cstheme="majorHAnsi"/>
        </w:rPr>
        <w:t>Consequently, it does need further development to ensure that it comprehensively addresses preparations for mooring arrangements.</w:t>
      </w:r>
      <w:r w:rsidR="000E42B9" w:rsidRPr="00FB1D48">
        <w:rPr>
          <w:rFonts w:asciiTheme="majorHAnsi" w:hAnsiTheme="majorHAnsi" w:cstheme="majorHAnsi"/>
          <w:lang w:eastAsia="ja-JP"/>
        </w:rPr>
        <w:t>”</w:t>
      </w:r>
    </w:p>
    <w:p w:rsidR="005563A5" w:rsidRPr="00FB1D48" w:rsidRDefault="005563A5" w:rsidP="00BF0B22">
      <w:pPr>
        <w:ind w:left="1440" w:hanging="720"/>
        <w:rPr>
          <w:rFonts w:asciiTheme="majorHAnsi" w:hAnsiTheme="majorHAnsi" w:cstheme="majorHAnsi"/>
          <w:lang w:val="en-US" w:eastAsia="ja-JP"/>
        </w:rPr>
      </w:pPr>
    </w:p>
    <w:p w:rsidR="005563A5" w:rsidRPr="00FB1D48" w:rsidRDefault="005563A5"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.4</w:t>
      </w:r>
      <w:r w:rsidRPr="00FB1D48">
        <w:rPr>
          <w:rFonts w:asciiTheme="majorHAnsi" w:hAnsiTheme="majorHAnsi" w:cstheme="majorHAnsi"/>
          <w:lang w:val="en-US" w:eastAsia="ja-JP"/>
        </w:rPr>
        <w:tab/>
        <w:t xml:space="preserve">ICHCA, </w:t>
      </w:r>
      <w:r w:rsidR="00217E72" w:rsidRPr="00FB1D48">
        <w:rPr>
          <w:rFonts w:asciiTheme="majorHAnsi" w:hAnsiTheme="majorHAnsi" w:cstheme="majorHAnsi"/>
          <w:lang w:val="en-US" w:eastAsia="ja-JP"/>
        </w:rPr>
        <w:t>supporting</w:t>
      </w:r>
      <w:r w:rsidRPr="00FB1D48">
        <w:rPr>
          <w:rFonts w:asciiTheme="majorHAnsi" w:hAnsiTheme="majorHAnsi" w:cstheme="majorHAnsi"/>
          <w:lang w:val="en-US" w:eastAsia="ja-JP"/>
        </w:rPr>
        <w:t xml:space="preserve"> the text set out in the annex to this document, was of the opinion that if it is agreed by the group that alternative mooring systems are to be included then they should also be referenced here.</w:t>
      </w:r>
    </w:p>
    <w:p w:rsidR="005535A5" w:rsidRPr="00FB1D48" w:rsidRDefault="005535A5" w:rsidP="00BF0B22">
      <w:pPr>
        <w:ind w:left="1440" w:hanging="720"/>
        <w:rPr>
          <w:rFonts w:asciiTheme="majorHAnsi" w:hAnsiTheme="majorHAnsi" w:cstheme="majorHAnsi"/>
          <w:lang w:val="en-US" w:eastAsia="ja-JP"/>
        </w:rPr>
      </w:pPr>
    </w:p>
    <w:p w:rsidR="005535A5" w:rsidRPr="00FB1D48" w:rsidRDefault="005535A5" w:rsidP="00BF0B22">
      <w:pPr>
        <w:ind w:left="1440" w:hanging="720"/>
        <w:rPr>
          <w:rFonts w:asciiTheme="majorHAnsi" w:eastAsiaTheme="minorEastAsia" w:hAnsiTheme="majorHAnsi" w:cstheme="majorHAnsi"/>
        </w:rPr>
      </w:pPr>
      <w:r w:rsidRPr="00FB1D48">
        <w:rPr>
          <w:rFonts w:asciiTheme="majorHAnsi" w:hAnsiTheme="majorHAnsi" w:cstheme="majorHAnsi"/>
          <w:lang w:val="en-US" w:eastAsia="ja-JP"/>
        </w:rPr>
        <w:t>.5</w:t>
      </w:r>
      <w:r w:rsidRPr="00FB1D48">
        <w:rPr>
          <w:rFonts w:asciiTheme="majorHAnsi" w:hAnsiTheme="majorHAnsi" w:cstheme="majorHAnsi"/>
          <w:lang w:val="en-US" w:eastAsia="ja-JP"/>
        </w:rPr>
        <w:tab/>
        <w:t xml:space="preserve">INTERTANKO provided the alternative text as set out in the appendix to the annex to this document for the case that </w:t>
      </w:r>
      <w:r w:rsidR="007B18AD" w:rsidRPr="00FB1D48">
        <w:rPr>
          <w:rFonts w:asciiTheme="majorHAnsi" w:eastAsiaTheme="minorEastAsia" w:hAnsiTheme="majorHAnsi" w:cstheme="majorHAnsi"/>
        </w:rPr>
        <w:t>ICS proposal is not generally supported</w:t>
      </w:r>
      <w:r w:rsidRPr="00FB1D48">
        <w:rPr>
          <w:rFonts w:asciiTheme="majorHAnsi" w:eastAsiaTheme="minorEastAsia" w:hAnsiTheme="majorHAnsi" w:cstheme="majorHAnsi"/>
        </w:rPr>
        <w:t>.</w:t>
      </w:r>
    </w:p>
    <w:p w:rsidR="006C248D" w:rsidRPr="00FB1D48" w:rsidRDefault="006C248D" w:rsidP="00BF0B22">
      <w:pPr>
        <w:rPr>
          <w:rFonts w:asciiTheme="majorHAnsi" w:hAnsiTheme="majorHAnsi" w:cstheme="majorHAnsi"/>
          <w:lang w:eastAsia="ja-JP"/>
        </w:rPr>
      </w:pPr>
    </w:p>
    <w:p w:rsidR="007A0D7E" w:rsidRPr="00FB1D48" w:rsidRDefault="003B3A20" w:rsidP="00BF0B22">
      <w:pPr>
        <w:rPr>
          <w:rFonts w:asciiTheme="majorHAnsi" w:hAnsiTheme="majorHAnsi" w:cstheme="majorHAnsi"/>
          <w:lang w:eastAsia="ja-JP"/>
        </w:rPr>
      </w:pPr>
      <w:r w:rsidRPr="00FB1D48">
        <w:rPr>
          <w:rFonts w:asciiTheme="majorHAnsi" w:hAnsiTheme="majorHAnsi" w:cstheme="majorHAnsi"/>
          <w:lang w:eastAsia="ja-JP"/>
        </w:rPr>
        <w:t>27</w:t>
      </w:r>
      <w:r w:rsidRPr="00FB1D48">
        <w:rPr>
          <w:rFonts w:asciiTheme="majorHAnsi" w:hAnsiTheme="majorHAnsi" w:cstheme="majorHAnsi"/>
          <w:lang w:eastAsia="ja-JP"/>
        </w:rPr>
        <w:tab/>
      </w:r>
      <w:r w:rsidR="005C4E33" w:rsidRPr="00FB1D48">
        <w:rPr>
          <w:rFonts w:asciiTheme="majorHAnsi" w:hAnsiTheme="majorHAnsi" w:cstheme="majorHAnsi"/>
          <w:lang w:eastAsia="ja-JP"/>
        </w:rPr>
        <w:t xml:space="preserve">The group prepared the </w:t>
      </w:r>
      <w:r w:rsidRPr="00FB1D48">
        <w:rPr>
          <w:rFonts w:asciiTheme="majorHAnsi" w:hAnsiTheme="majorHAnsi" w:cstheme="majorHAnsi"/>
          <w:lang w:val="en-US" w:eastAsia="ja-JP"/>
        </w:rPr>
        <w:t>text in paragraph</w:t>
      </w:r>
      <w:r w:rsidR="005C4E33" w:rsidRPr="00FB1D48">
        <w:rPr>
          <w:rFonts w:asciiTheme="majorHAnsi" w:hAnsiTheme="majorHAnsi" w:cstheme="majorHAnsi"/>
          <w:lang w:val="en-US" w:eastAsia="ja-JP"/>
        </w:rPr>
        <w:t>s</w:t>
      </w:r>
      <w:r w:rsidRPr="00FB1D48">
        <w:rPr>
          <w:rFonts w:asciiTheme="majorHAnsi" w:hAnsiTheme="majorHAnsi" w:cstheme="majorHAnsi"/>
          <w:lang w:val="en-US" w:eastAsia="ja-JP"/>
        </w:rPr>
        <w:t> 3.5</w:t>
      </w:r>
      <w:r w:rsidR="005C4E33" w:rsidRPr="00FB1D48">
        <w:rPr>
          <w:rFonts w:asciiTheme="majorHAnsi" w:hAnsiTheme="majorHAnsi" w:cstheme="majorHAnsi"/>
          <w:lang w:val="en-US" w:eastAsia="ja-JP"/>
        </w:rPr>
        <w:t xml:space="preserve"> and 3.6 as</w:t>
      </w:r>
      <w:r w:rsidRPr="00FB1D48">
        <w:rPr>
          <w:rFonts w:asciiTheme="majorHAnsi" w:hAnsiTheme="majorHAnsi" w:cstheme="majorHAnsi"/>
          <w:lang w:val="en-US" w:eastAsia="ja-JP"/>
        </w:rPr>
        <w:t xml:space="preserve"> set out in the annex to this document </w:t>
      </w:r>
      <w:r w:rsidR="005C4E33" w:rsidRPr="00FB1D48">
        <w:rPr>
          <w:rFonts w:asciiTheme="majorHAnsi" w:hAnsiTheme="majorHAnsi" w:cstheme="majorHAnsi"/>
          <w:lang w:val="en-US" w:eastAsia="ja-JP"/>
        </w:rPr>
        <w:t>for further consideration by the Sub-Committee.</w:t>
      </w:r>
      <w:r w:rsidR="001A42C0" w:rsidRPr="00FB1D48">
        <w:rPr>
          <w:rFonts w:asciiTheme="majorHAnsi" w:hAnsiTheme="majorHAnsi" w:cstheme="majorHAnsi"/>
          <w:lang w:val="en-US" w:eastAsia="ja-JP"/>
        </w:rPr>
        <w:t xml:space="preserve">  The following comments were made </w:t>
      </w:r>
      <w:r w:rsidR="00F948D5" w:rsidRPr="00FB1D48">
        <w:rPr>
          <w:rFonts w:asciiTheme="majorHAnsi" w:hAnsiTheme="majorHAnsi" w:cstheme="majorHAnsi"/>
          <w:lang w:val="en-US" w:eastAsia="ja-JP"/>
        </w:rPr>
        <w:t xml:space="preserve">on these paragraphs </w:t>
      </w:r>
      <w:r w:rsidR="001A42C0" w:rsidRPr="00FB1D48">
        <w:rPr>
          <w:rFonts w:asciiTheme="majorHAnsi" w:hAnsiTheme="majorHAnsi" w:cstheme="majorHAnsi"/>
          <w:lang w:val="en-US" w:eastAsia="ja-JP"/>
        </w:rPr>
        <w:t>in the third round:</w:t>
      </w:r>
    </w:p>
    <w:p w:rsidR="00040A97" w:rsidRPr="00FB1D48" w:rsidRDefault="00040A97" w:rsidP="00BF0B22">
      <w:pPr>
        <w:rPr>
          <w:rFonts w:asciiTheme="majorHAnsi" w:hAnsiTheme="majorHAnsi" w:cstheme="majorHAnsi"/>
          <w:lang w:eastAsia="ja-JP"/>
        </w:rPr>
      </w:pPr>
    </w:p>
    <w:p w:rsidR="003B3A20" w:rsidRPr="00FB1D48" w:rsidRDefault="006C248D"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.1</w:t>
      </w:r>
      <w:r w:rsidRPr="00FB1D48">
        <w:rPr>
          <w:rFonts w:asciiTheme="majorHAnsi" w:hAnsiTheme="majorHAnsi" w:cstheme="majorHAnsi"/>
          <w:lang w:val="en-US" w:eastAsia="ja-JP"/>
        </w:rPr>
        <w:tab/>
        <w:t xml:space="preserve">it may be better to locate paragraph 3.6 in the </w:t>
      </w:r>
      <w:r w:rsidR="00217E72" w:rsidRPr="00FB1D48">
        <w:rPr>
          <w:rFonts w:asciiTheme="majorHAnsi" w:hAnsiTheme="majorHAnsi" w:cstheme="majorHAnsi"/>
          <w:lang w:val="en-US" w:eastAsia="ja-JP"/>
        </w:rPr>
        <w:t>beginning</w:t>
      </w:r>
      <w:r w:rsidRPr="00FB1D48">
        <w:rPr>
          <w:rFonts w:asciiTheme="majorHAnsi" w:hAnsiTheme="majorHAnsi" w:cstheme="majorHAnsi"/>
          <w:lang w:val="en-US" w:eastAsia="ja-JP"/>
        </w:rPr>
        <w:t xml:space="preserve"> of section 3</w:t>
      </w:r>
      <w:proofErr w:type="gramStart"/>
      <w:r w:rsidRPr="00FB1D48">
        <w:rPr>
          <w:rFonts w:asciiTheme="majorHAnsi" w:hAnsiTheme="majorHAnsi" w:cstheme="majorHAnsi"/>
          <w:lang w:val="en-US" w:eastAsia="ja-JP"/>
        </w:rPr>
        <w:t>;</w:t>
      </w:r>
      <w:proofErr w:type="gramEnd"/>
    </w:p>
    <w:p w:rsidR="006C248D" w:rsidRPr="00FB1D48" w:rsidRDefault="006C248D" w:rsidP="00BF0B22">
      <w:pPr>
        <w:ind w:left="1440" w:hanging="720"/>
        <w:rPr>
          <w:rFonts w:asciiTheme="majorHAnsi" w:hAnsiTheme="majorHAnsi" w:cstheme="majorHAnsi"/>
          <w:lang w:val="en-US" w:eastAsia="ja-JP"/>
        </w:rPr>
      </w:pPr>
    </w:p>
    <w:p w:rsidR="006C248D" w:rsidRPr="00FB1D48" w:rsidRDefault="006C248D"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t>.2</w:t>
      </w:r>
      <w:r w:rsidRPr="00FB1D48">
        <w:rPr>
          <w:rFonts w:asciiTheme="majorHAnsi" w:hAnsiTheme="majorHAnsi" w:cstheme="majorHAnsi"/>
          <w:lang w:val="en-US" w:eastAsia="ja-JP"/>
        </w:rPr>
        <w:tab/>
        <w:t>Regarding paragraph 3.5.2 “Mooring personnel (shore or sea)”, we assume that it’s the bridge/master that can communicate the direction and speed of the main engine to the ship mooring personnel and they in turn can communicate this to the shore mooring personnel.  And potentially the master is keen to know about the direction of tugs line and so on.  With this in mind, we propose the following altered text for 3.5.2:</w:t>
      </w:r>
    </w:p>
    <w:p w:rsidR="006C248D" w:rsidRPr="00FB1D48" w:rsidRDefault="006C248D" w:rsidP="00BF0B22">
      <w:pPr>
        <w:ind w:left="1440" w:hanging="720"/>
        <w:rPr>
          <w:rFonts w:asciiTheme="majorHAnsi" w:hAnsiTheme="majorHAnsi" w:cstheme="majorHAnsi"/>
          <w:lang w:val="en-US" w:eastAsia="ja-JP"/>
        </w:rPr>
      </w:pPr>
    </w:p>
    <w:p w:rsidR="006C248D" w:rsidRPr="00FB1D48" w:rsidRDefault="006C248D" w:rsidP="00BF0B22">
      <w:pPr>
        <w:ind w:left="2160"/>
        <w:rPr>
          <w:rFonts w:asciiTheme="majorHAnsi" w:hAnsiTheme="majorHAnsi" w:cstheme="majorHAnsi"/>
          <w:lang w:val="en-US" w:eastAsia="ja-JP"/>
        </w:rPr>
      </w:pPr>
      <w:r w:rsidRPr="00FB1D48">
        <w:rPr>
          <w:rFonts w:asciiTheme="majorHAnsi" w:hAnsiTheme="majorHAnsi" w:cstheme="majorHAnsi"/>
          <w:lang w:val="en-US" w:eastAsia="ja-JP"/>
        </w:rPr>
        <w:t>“3.5.2</w:t>
      </w:r>
      <w:r w:rsidRPr="00FB1D48">
        <w:rPr>
          <w:rFonts w:asciiTheme="majorHAnsi" w:hAnsiTheme="majorHAnsi" w:cstheme="majorHAnsi"/>
          <w:lang w:val="en-US" w:eastAsia="ja-JP"/>
        </w:rPr>
        <w:tab/>
        <w:t>All involved persons in the mooring operation should regularly communicate the current state of mooring lines or tug lines, the direction and speed of the main engine and other relevant information to each other”;</w:t>
      </w:r>
    </w:p>
    <w:p w:rsidR="006C248D" w:rsidRPr="0033444D" w:rsidRDefault="006C248D" w:rsidP="00BF0B22">
      <w:pPr>
        <w:ind w:left="1440" w:hanging="720"/>
        <w:rPr>
          <w:rFonts w:asciiTheme="majorHAnsi" w:hAnsiTheme="majorHAnsi" w:cstheme="majorHAnsi"/>
          <w:lang w:val="en-US" w:eastAsia="ja-JP"/>
        </w:rPr>
      </w:pPr>
    </w:p>
    <w:p w:rsidR="0033444D" w:rsidRDefault="006C248D" w:rsidP="00BF0B22">
      <w:pPr>
        <w:ind w:left="1440" w:hanging="720"/>
        <w:rPr>
          <w:rFonts w:asciiTheme="majorHAnsi" w:hAnsiTheme="majorHAnsi" w:cstheme="majorHAnsi"/>
          <w:lang w:val="en-US" w:eastAsia="ja-JP"/>
        </w:rPr>
      </w:pPr>
      <w:r w:rsidRPr="00FB1D48">
        <w:rPr>
          <w:rFonts w:asciiTheme="majorHAnsi" w:hAnsiTheme="majorHAnsi" w:cstheme="majorHAnsi"/>
          <w:lang w:val="en-US" w:eastAsia="ja-JP"/>
        </w:rPr>
        <w:lastRenderedPageBreak/>
        <w:t>.3</w:t>
      </w:r>
      <w:r w:rsidRPr="00FB1D48">
        <w:rPr>
          <w:rFonts w:asciiTheme="majorHAnsi" w:hAnsiTheme="majorHAnsi" w:cstheme="majorHAnsi"/>
          <w:lang w:val="en-US" w:eastAsia="ja-JP"/>
        </w:rPr>
        <w:tab/>
        <w:t>Regarding paragraph </w:t>
      </w:r>
      <w:r w:rsidR="008A4719" w:rsidRPr="00FB1D48">
        <w:rPr>
          <w:rFonts w:asciiTheme="majorHAnsi" w:hAnsiTheme="majorHAnsi" w:cstheme="majorHAnsi"/>
          <w:lang w:val="en-US" w:eastAsia="ja-JP"/>
        </w:rPr>
        <w:t xml:space="preserve">3.5.3, </w:t>
      </w:r>
      <w:r w:rsidR="00217E72" w:rsidRPr="00FB1D48">
        <w:rPr>
          <w:rFonts w:asciiTheme="majorHAnsi" w:hAnsiTheme="majorHAnsi" w:cstheme="majorHAnsi"/>
          <w:lang w:val="en-US" w:eastAsia="ja-JP"/>
        </w:rPr>
        <w:t>taking</w:t>
      </w:r>
      <w:r w:rsidR="008A4719" w:rsidRPr="00FB1D48">
        <w:rPr>
          <w:rFonts w:asciiTheme="majorHAnsi" w:hAnsiTheme="majorHAnsi" w:cstheme="majorHAnsi"/>
          <w:lang w:val="en-US" w:eastAsia="ja-JP"/>
        </w:rPr>
        <w:t xml:space="preserve"> into account paragraph </w:t>
      </w:r>
      <w:r w:rsidRPr="00FB1D48">
        <w:rPr>
          <w:rFonts w:asciiTheme="majorHAnsi" w:hAnsiTheme="majorHAnsi" w:cstheme="majorHAnsi"/>
          <w:lang w:val="en-US" w:eastAsia="ja-JP"/>
        </w:rPr>
        <w:t xml:space="preserve">3.4.2.1, </w:t>
      </w:r>
      <w:r w:rsidR="008A4719" w:rsidRPr="00FB1D48">
        <w:rPr>
          <w:rFonts w:asciiTheme="majorHAnsi" w:hAnsiTheme="majorHAnsi" w:cstheme="majorHAnsi"/>
          <w:lang w:val="en-US" w:eastAsia="ja-JP"/>
        </w:rPr>
        <w:t>if we already have ensured this</w:t>
      </w:r>
      <w:r w:rsidRPr="00FB1D48">
        <w:rPr>
          <w:rFonts w:asciiTheme="majorHAnsi" w:hAnsiTheme="majorHAnsi" w:cstheme="majorHAnsi"/>
          <w:lang w:val="en-US" w:eastAsia="ja-JP"/>
        </w:rPr>
        <w:t>, is this point needed?</w:t>
      </w:r>
      <w:r w:rsidR="0033444D">
        <w:rPr>
          <w:rFonts w:asciiTheme="majorHAnsi" w:hAnsiTheme="majorHAnsi" w:cstheme="majorHAnsi"/>
          <w:lang w:val="en-US" w:eastAsia="ja-JP"/>
        </w:rPr>
        <w:t xml:space="preserve"> </w:t>
      </w:r>
      <w:proofErr w:type="gramStart"/>
      <w:r w:rsidR="0033444D">
        <w:rPr>
          <w:rFonts w:asciiTheme="majorHAnsi" w:hAnsiTheme="majorHAnsi" w:cstheme="majorHAnsi"/>
          <w:lang w:val="en-US" w:eastAsia="ja-JP"/>
        </w:rPr>
        <w:t>and</w:t>
      </w:r>
      <w:proofErr w:type="gramEnd"/>
    </w:p>
    <w:p w:rsidR="0033444D" w:rsidRDefault="0033444D" w:rsidP="00BF0B22">
      <w:pPr>
        <w:ind w:left="1440" w:hanging="720"/>
        <w:rPr>
          <w:rFonts w:asciiTheme="majorHAnsi" w:hAnsiTheme="majorHAnsi" w:cstheme="majorHAnsi"/>
          <w:lang w:val="en-US" w:eastAsia="ja-JP"/>
        </w:rPr>
      </w:pPr>
    </w:p>
    <w:p w:rsidR="006C248D" w:rsidRPr="00FB1D48" w:rsidRDefault="0033444D" w:rsidP="00BF0B22">
      <w:pPr>
        <w:ind w:left="1440" w:hanging="720"/>
        <w:rPr>
          <w:rFonts w:asciiTheme="majorHAnsi" w:hAnsiTheme="majorHAnsi" w:cstheme="majorHAnsi"/>
          <w:lang w:val="en-US" w:eastAsia="ja-JP"/>
        </w:rPr>
      </w:pPr>
      <w:r>
        <w:rPr>
          <w:rFonts w:asciiTheme="majorHAnsi" w:hAnsiTheme="majorHAnsi" w:cstheme="majorHAnsi"/>
          <w:lang w:val="en-US" w:eastAsia="ja-JP"/>
        </w:rPr>
        <w:t>.4</w:t>
      </w:r>
      <w:r>
        <w:rPr>
          <w:rFonts w:asciiTheme="majorHAnsi" w:hAnsiTheme="majorHAnsi" w:cstheme="majorHAnsi"/>
          <w:lang w:val="en-US" w:eastAsia="ja-JP"/>
        </w:rPr>
        <w:tab/>
      </w:r>
      <w:r w:rsidR="006C248D" w:rsidRPr="00FB1D48">
        <w:rPr>
          <w:rFonts w:asciiTheme="majorHAnsi" w:hAnsiTheme="majorHAnsi" w:cstheme="majorHAnsi"/>
          <w:lang w:val="en-US" w:eastAsia="ja-JP"/>
        </w:rPr>
        <w:t xml:space="preserve">Consider adding 3.6 to the 3.4 section that is about planning. </w:t>
      </w:r>
      <w:r w:rsidR="008A4719" w:rsidRPr="00FB1D48">
        <w:rPr>
          <w:rFonts w:asciiTheme="majorHAnsi" w:hAnsiTheme="majorHAnsi" w:cstheme="majorHAnsi"/>
          <w:lang w:val="en-US" w:eastAsia="ja-JP"/>
        </w:rPr>
        <w:t xml:space="preserve"> </w:t>
      </w:r>
      <w:r w:rsidR="006C248D" w:rsidRPr="00FB1D48">
        <w:rPr>
          <w:rFonts w:asciiTheme="majorHAnsi" w:hAnsiTheme="majorHAnsi" w:cstheme="majorHAnsi"/>
          <w:lang w:val="en-US" w:eastAsia="ja-JP"/>
        </w:rPr>
        <w:t>This could possibly be amended to the new proposed 3.4.1 by INTERTANKO (added in square brackets there)</w:t>
      </w:r>
    </w:p>
    <w:p w:rsidR="003B3A20" w:rsidRPr="00FB1D48" w:rsidRDefault="003B3A20" w:rsidP="00BF0B22">
      <w:pPr>
        <w:rPr>
          <w:rFonts w:asciiTheme="majorHAnsi" w:hAnsiTheme="majorHAnsi" w:cstheme="majorHAnsi"/>
          <w:lang w:val="en-US" w:eastAsia="ja-JP"/>
        </w:rPr>
      </w:pPr>
    </w:p>
    <w:p w:rsidR="003E3877" w:rsidRPr="00FB1D48" w:rsidRDefault="006C248D" w:rsidP="00BF0B22">
      <w:pPr>
        <w:rPr>
          <w:rFonts w:asciiTheme="majorHAnsi" w:hAnsiTheme="majorHAnsi" w:cstheme="majorHAnsi"/>
          <w:color w:val="0070C0"/>
          <w:lang w:val="en-US" w:eastAsia="ja-JP"/>
        </w:rPr>
      </w:pPr>
      <w:r w:rsidRPr="00FB1D48">
        <w:rPr>
          <w:rFonts w:asciiTheme="majorHAnsi" w:hAnsiTheme="majorHAnsi" w:cstheme="majorHAnsi"/>
          <w:color w:val="0070C0"/>
          <w:lang w:val="en-US" w:eastAsia="ja-JP"/>
        </w:rPr>
        <w:t>I picked up square brackets and retained the text of paragraph 3.6, taking into account the support for the text.</w:t>
      </w:r>
    </w:p>
    <w:p w:rsidR="003E3877" w:rsidRDefault="003E3877" w:rsidP="00BF0B22">
      <w:pPr>
        <w:rPr>
          <w:rFonts w:asciiTheme="majorHAnsi" w:hAnsiTheme="majorHAnsi" w:cstheme="majorHAnsi"/>
          <w:lang w:val="en-US" w:eastAsia="ja-JP"/>
        </w:rPr>
      </w:pPr>
    </w:p>
    <w:p w:rsidR="00F20406" w:rsidRDefault="00336FB0" w:rsidP="00BF0B22">
      <w:pPr>
        <w:rPr>
          <w:rFonts w:asciiTheme="majorHAnsi" w:hAnsiTheme="majorHAnsi" w:cstheme="majorHAnsi"/>
          <w:lang w:val="en-US" w:eastAsia="ja-JP"/>
        </w:rPr>
      </w:pPr>
      <w:r>
        <w:rPr>
          <w:rFonts w:asciiTheme="majorHAnsi" w:hAnsiTheme="majorHAnsi" w:cstheme="majorHAnsi" w:hint="eastAsia"/>
          <w:lang w:val="en-US" w:eastAsia="ja-JP"/>
        </w:rPr>
        <w:t>28</w:t>
      </w:r>
      <w:r>
        <w:rPr>
          <w:rFonts w:asciiTheme="majorHAnsi" w:hAnsiTheme="majorHAnsi" w:cstheme="majorHAnsi" w:hint="eastAsia"/>
          <w:lang w:val="en-US" w:eastAsia="ja-JP"/>
        </w:rPr>
        <w:tab/>
      </w:r>
      <w:r w:rsidR="00C65FBE">
        <w:rPr>
          <w:rFonts w:asciiTheme="majorHAnsi" w:hAnsiTheme="majorHAnsi" w:cstheme="majorHAnsi"/>
          <w:lang w:val="en-US" w:eastAsia="ja-JP"/>
        </w:rPr>
        <w:t>The majority of the group agreed to include the text in paragraph 3.7 set out in the annex to this document.</w:t>
      </w:r>
    </w:p>
    <w:p w:rsidR="00C65FBE" w:rsidRDefault="00C65FBE" w:rsidP="00BF0B22">
      <w:pPr>
        <w:rPr>
          <w:rFonts w:asciiTheme="majorHAnsi" w:hAnsiTheme="majorHAnsi" w:cstheme="majorHAnsi"/>
          <w:lang w:val="en-US" w:eastAsia="ja-JP"/>
        </w:rPr>
      </w:pPr>
    </w:p>
    <w:p w:rsidR="00C65FBE" w:rsidRPr="00FB1D48" w:rsidRDefault="00C65FBE" w:rsidP="00BF0B22">
      <w:pPr>
        <w:rPr>
          <w:rFonts w:asciiTheme="majorHAnsi" w:hAnsiTheme="majorHAnsi" w:cstheme="majorHAnsi"/>
          <w:color w:val="0070C0"/>
          <w:lang w:val="en-US" w:eastAsia="ja-JP"/>
        </w:rPr>
      </w:pPr>
      <w:r>
        <w:rPr>
          <w:rFonts w:asciiTheme="majorHAnsi" w:hAnsiTheme="majorHAnsi" w:cstheme="majorHAnsi"/>
          <w:color w:val="0070C0"/>
          <w:lang w:val="en-US" w:eastAsia="ja-JP"/>
        </w:rPr>
        <w:t xml:space="preserve">I </w:t>
      </w:r>
      <w:r w:rsidR="00217E72">
        <w:rPr>
          <w:rFonts w:asciiTheme="majorHAnsi" w:hAnsiTheme="majorHAnsi" w:cstheme="majorHAnsi"/>
          <w:color w:val="0070C0"/>
          <w:lang w:val="en-US" w:eastAsia="ja-JP"/>
        </w:rPr>
        <w:t>included</w:t>
      </w:r>
      <w:r>
        <w:rPr>
          <w:rFonts w:asciiTheme="majorHAnsi" w:hAnsiTheme="majorHAnsi" w:cstheme="majorHAnsi"/>
          <w:color w:val="0070C0"/>
          <w:lang w:val="en-US" w:eastAsia="ja-JP"/>
        </w:rPr>
        <w:t xml:space="preserve"> the new text, </w:t>
      </w:r>
      <w:r w:rsidRPr="00FB1D48">
        <w:rPr>
          <w:rFonts w:asciiTheme="majorHAnsi" w:hAnsiTheme="majorHAnsi" w:cstheme="majorHAnsi"/>
          <w:color w:val="0070C0"/>
          <w:lang w:val="en-US" w:eastAsia="ja-JP"/>
        </w:rPr>
        <w:t>taking into account the support for the text.</w:t>
      </w:r>
    </w:p>
    <w:p w:rsidR="00C65FBE" w:rsidRPr="00C65FBE" w:rsidRDefault="00C65FBE" w:rsidP="00BF0B22">
      <w:pPr>
        <w:rPr>
          <w:rFonts w:asciiTheme="majorHAnsi" w:hAnsiTheme="majorHAnsi" w:cstheme="majorHAnsi"/>
          <w:color w:val="0070C0"/>
          <w:lang w:val="en-US" w:eastAsia="ja-JP"/>
        </w:rPr>
      </w:pPr>
    </w:p>
    <w:p w:rsidR="00C65FBE" w:rsidRPr="00F310BF" w:rsidRDefault="00F310BF" w:rsidP="00BF0B22">
      <w:pPr>
        <w:keepNext/>
        <w:rPr>
          <w:rFonts w:asciiTheme="majorHAnsi" w:hAnsiTheme="majorHAnsi" w:cstheme="majorHAnsi"/>
          <w:b/>
          <w:i/>
          <w:lang w:val="en-US" w:eastAsia="ja-JP"/>
        </w:rPr>
      </w:pPr>
      <w:r w:rsidRPr="00F310BF">
        <w:rPr>
          <w:rFonts w:asciiTheme="majorHAnsi" w:hAnsiTheme="majorHAnsi" w:cstheme="majorHAnsi"/>
          <w:b/>
          <w:i/>
          <w:lang w:val="en-US" w:eastAsia="ja-JP"/>
        </w:rPr>
        <w:t>Inspection and maintenance of mooring lines</w:t>
      </w:r>
    </w:p>
    <w:p w:rsidR="00F20406" w:rsidRPr="00F310BF" w:rsidRDefault="00F20406" w:rsidP="00BF0B22">
      <w:pPr>
        <w:keepNext/>
        <w:rPr>
          <w:rFonts w:asciiTheme="majorHAnsi" w:hAnsiTheme="majorHAnsi" w:cstheme="majorHAnsi"/>
          <w:lang w:val="en-US" w:eastAsia="ja-JP"/>
        </w:rPr>
      </w:pPr>
    </w:p>
    <w:p w:rsidR="00703568" w:rsidRDefault="00703568" w:rsidP="00BF0B22">
      <w:pPr>
        <w:rPr>
          <w:rFonts w:asciiTheme="majorHAnsi" w:hAnsiTheme="majorHAnsi" w:cstheme="majorHAnsi"/>
          <w:lang w:val="en-US" w:eastAsia="ja-JP"/>
        </w:rPr>
      </w:pPr>
      <w:r>
        <w:rPr>
          <w:rFonts w:asciiTheme="majorHAnsi" w:hAnsiTheme="majorHAnsi" w:cstheme="majorHAnsi" w:hint="eastAsia"/>
          <w:lang w:val="en-US" w:eastAsia="ja-JP"/>
        </w:rPr>
        <w:t>29</w:t>
      </w:r>
      <w:r>
        <w:rPr>
          <w:rFonts w:asciiTheme="majorHAnsi" w:hAnsiTheme="majorHAnsi" w:cstheme="majorHAnsi" w:hint="eastAsia"/>
          <w:lang w:val="en-US" w:eastAsia="ja-JP"/>
        </w:rPr>
        <w:tab/>
      </w:r>
      <w:r>
        <w:rPr>
          <w:rFonts w:asciiTheme="majorHAnsi" w:hAnsiTheme="majorHAnsi" w:cstheme="majorHAnsi"/>
          <w:lang w:val="en-US" w:eastAsia="ja-JP"/>
        </w:rPr>
        <w:t>The majority of the group agreed, in principle, with the text in section</w:t>
      </w:r>
      <w:r w:rsidR="00BF0B22">
        <w:rPr>
          <w:rFonts w:asciiTheme="majorHAnsi" w:hAnsiTheme="majorHAnsi" w:cstheme="majorHAnsi"/>
          <w:lang w:val="en-US" w:eastAsia="ja-JP"/>
        </w:rPr>
        <w:t> </w:t>
      </w:r>
      <w:r>
        <w:rPr>
          <w:rFonts w:asciiTheme="majorHAnsi" w:hAnsiTheme="majorHAnsi" w:cstheme="majorHAnsi"/>
          <w:lang w:val="en-US" w:eastAsia="ja-JP"/>
        </w:rPr>
        <w:t xml:space="preserve">4 set out in the annex to this document.  </w:t>
      </w:r>
      <w:r w:rsidR="00BF0B22">
        <w:rPr>
          <w:rFonts w:asciiTheme="majorHAnsi" w:hAnsiTheme="majorHAnsi" w:cstheme="majorHAnsi"/>
          <w:lang w:val="en-US" w:eastAsia="ja-JP"/>
        </w:rPr>
        <w:t>On the other hand, t</w:t>
      </w:r>
      <w:r>
        <w:rPr>
          <w:rFonts w:asciiTheme="majorHAnsi" w:hAnsiTheme="majorHAnsi" w:cstheme="majorHAnsi"/>
          <w:lang w:val="en-US" w:eastAsia="ja-JP"/>
        </w:rPr>
        <w:t>he group discussed the text, in the third round, as explain</w:t>
      </w:r>
      <w:r w:rsidR="00217E72">
        <w:rPr>
          <w:rFonts w:asciiTheme="majorHAnsi" w:hAnsiTheme="majorHAnsi" w:cstheme="majorHAnsi"/>
          <w:lang w:val="en-US" w:eastAsia="ja-JP"/>
        </w:rPr>
        <w:t>ed in paragraphs 30 to 34 of this document</w:t>
      </w:r>
      <w:r>
        <w:rPr>
          <w:rFonts w:asciiTheme="majorHAnsi" w:hAnsiTheme="majorHAnsi" w:cstheme="majorHAnsi"/>
          <w:lang w:val="en-US" w:eastAsia="ja-JP"/>
        </w:rPr>
        <w:t>.</w:t>
      </w:r>
    </w:p>
    <w:p w:rsidR="00703568" w:rsidRPr="00703568" w:rsidRDefault="00703568" w:rsidP="00BF0B22">
      <w:pPr>
        <w:rPr>
          <w:rFonts w:asciiTheme="majorHAnsi" w:hAnsiTheme="majorHAnsi" w:cstheme="majorHAnsi"/>
          <w:lang w:val="en-US" w:eastAsia="ja-JP"/>
        </w:rPr>
      </w:pPr>
    </w:p>
    <w:p w:rsidR="00F20406" w:rsidRDefault="00703568" w:rsidP="00BF0B22">
      <w:pPr>
        <w:rPr>
          <w:rFonts w:asciiTheme="majorHAnsi" w:hAnsiTheme="majorHAnsi" w:cstheme="majorHAnsi"/>
          <w:lang w:val="en-US" w:eastAsia="ja-JP"/>
        </w:rPr>
      </w:pPr>
      <w:r>
        <w:rPr>
          <w:rFonts w:asciiTheme="majorHAnsi" w:hAnsiTheme="majorHAnsi" w:cstheme="majorHAnsi" w:hint="eastAsia"/>
          <w:lang w:val="en-US" w:eastAsia="ja-JP"/>
        </w:rPr>
        <w:t>30</w:t>
      </w:r>
      <w:r>
        <w:rPr>
          <w:rFonts w:asciiTheme="majorHAnsi" w:hAnsiTheme="majorHAnsi" w:cstheme="majorHAnsi" w:hint="eastAsia"/>
          <w:lang w:val="en-US" w:eastAsia="ja-JP"/>
        </w:rPr>
        <w:tab/>
      </w:r>
      <w:r>
        <w:rPr>
          <w:rFonts w:asciiTheme="majorHAnsi" w:hAnsiTheme="majorHAnsi" w:cstheme="majorHAnsi"/>
          <w:lang w:val="en-US" w:eastAsia="ja-JP"/>
        </w:rPr>
        <w:t xml:space="preserve">The </w:t>
      </w:r>
      <w:r w:rsidRPr="00703568">
        <w:rPr>
          <w:rFonts w:asciiTheme="majorHAnsi" w:hAnsiTheme="majorHAnsi" w:cstheme="majorHAnsi"/>
          <w:lang w:val="en-US" w:eastAsia="ja-JP"/>
        </w:rPr>
        <w:t>Marshall Islands</w:t>
      </w:r>
      <w:r>
        <w:rPr>
          <w:rFonts w:asciiTheme="majorHAnsi" w:hAnsiTheme="majorHAnsi" w:cstheme="majorHAnsi"/>
          <w:lang w:val="en-US" w:eastAsia="ja-JP"/>
        </w:rPr>
        <w:t xml:space="preserve">, supporting </w:t>
      </w:r>
      <w:r w:rsidR="00BF0B22">
        <w:rPr>
          <w:rFonts w:asciiTheme="majorHAnsi" w:hAnsiTheme="majorHAnsi" w:cstheme="majorHAnsi"/>
          <w:lang w:val="en-US" w:eastAsia="ja-JP"/>
        </w:rPr>
        <w:t>the text in principle</w:t>
      </w:r>
      <w:r>
        <w:rPr>
          <w:rFonts w:asciiTheme="majorHAnsi" w:hAnsiTheme="majorHAnsi" w:cstheme="majorHAnsi"/>
          <w:lang w:val="en-US" w:eastAsia="ja-JP"/>
        </w:rPr>
        <w:t xml:space="preserve">, </w:t>
      </w:r>
      <w:r w:rsidR="00BF0B22" w:rsidRPr="00E02823">
        <w:rPr>
          <w:rFonts w:asciiTheme="majorHAnsi" w:eastAsiaTheme="minorEastAsia" w:hAnsiTheme="majorHAnsi" w:cstheme="majorHAnsi"/>
        </w:rPr>
        <w:t xml:space="preserve">suggested </w:t>
      </w:r>
      <w:r w:rsidR="00BF0B22">
        <w:rPr>
          <w:rFonts w:asciiTheme="majorHAnsi" w:eastAsiaTheme="minorEastAsia" w:hAnsiTheme="majorHAnsi" w:cstheme="majorHAnsi"/>
        </w:rPr>
        <w:t>amend</w:t>
      </w:r>
      <w:r w:rsidR="00273971">
        <w:rPr>
          <w:rFonts w:asciiTheme="majorHAnsi" w:eastAsiaTheme="minorEastAsia" w:hAnsiTheme="majorHAnsi" w:cstheme="majorHAnsi" w:hint="eastAsia"/>
          <w:lang w:eastAsia="ja-JP"/>
        </w:rPr>
        <w:t>ing</w:t>
      </w:r>
      <w:r w:rsidR="00BF0B22">
        <w:rPr>
          <w:rFonts w:asciiTheme="majorHAnsi" w:eastAsiaTheme="minorEastAsia" w:hAnsiTheme="majorHAnsi" w:cstheme="majorHAnsi"/>
        </w:rPr>
        <w:t xml:space="preserve"> paragraph 4.4 as follows:</w:t>
      </w:r>
    </w:p>
    <w:p w:rsidR="00703568" w:rsidRDefault="00703568" w:rsidP="00BF0B22">
      <w:pPr>
        <w:rPr>
          <w:rFonts w:asciiTheme="majorHAnsi" w:hAnsiTheme="majorHAnsi" w:cstheme="majorHAnsi"/>
          <w:lang w:val="en-US" w:eastAsia="ja-JP"/>
        </w:rPr>
      </w:pPr>
    </w:p>
    <w:p w:rsidR="00BF0B22" w:rsidRPr="00FB1D48" w:rsidRDefault="00BF0B22" w:rsidP="00BF0B22">
      <w:pPr>
        <w:keepNext/>
        <w:ind w:left="720"/>
        <w:rPr>
          <w:rFonts w:asciiTheme="majorHAnsi" w:eastAsiaTheme="minorEastAsia" w:hAnsiTheme="majorHAnsi" w:cstheme="majorHAnsi"/>
          <w:b/>
        </w:rPr>
      </w:pPr>
      <w:r w:rsidRPr="00BF0B22">
        <w:rPr>
          <w:rFonts w:asciiTheme="majorHAnsi" w:eastAsiaTheme="minorEastAsia" w:hAnsiTheme="majorHAnsi" w:cstheme="majorHAnsi"/>
        </w:rPr>
        <w:t>“</w:t>
      </w:r>
      <w:r w:rsidRPr="00FB1D48">
        <w:rPr>
          <w:rFonts w:asciiTheme="majorHAnsi" w:eastAsiaTheme="minorEastAsia" w:hAnsiTheme="majorHAnsi" w:cstheme="majorHAnsi"/>
          <w:b/>
        </w:rPr>
        <w:t>4.4</w:t>
      </w:r>
      <w:r w:rsidRPr="00FB1D48">
        <w:rPr>
          <w:rFonts w:asciiTheme="majorHAnsi" w:eastAsiaTheme="minorEastAsia" w:hAnsiTheme="majorHAnsi" w:cstheme="majorHAnsi"/>
          <w:b/>
        </w:rPr>
        <w:tab/>
        <w:t>Recordkeeping</w:t>
      </w:r>
    </w:p>
    <w:p w:rsidR="00BF0B22" w:rsidRPr="00FB1D48" w:rsidRDefault="00BF0B22" w:rsidP="00BF0B22">
      <w:pPr>
        <w:keepNext/>
        <w:ind w:left="720"/>
        <w:rPr>
          <w:rFonts w:asciiTheme="majorHAnsi" w:eastAsiaTheme="minorEastAsia" w:hAnsiTheme="majorHAnsi" w:cstheme="majorHAnsi"/>
          <w:b/>
        </w:rPr>
      </w:pPr>
    </w:p>
    <w:p w:rsidR="00703568" w:rsidRDefault="00BF0B22" w:rsidP="00BF0B22">
      <w:pPr>
        <w:ind w:left="720"/>
        <w:rPr>
          <w:rFonts w:asciiTheme="majorHAnsi" w:hAnsiTheme="majorHAnsi" w:cstheme="majorHAnsi"/>
          <w:lang w:val="en-US" w:eastAsia="ja-JP"/>
        </w:rPr>
      </w:pPr>
      <w:r>
        <w:rPr>
          <w:rFonts w:asciiTheme="majorHAnsi" w:hAnsiTheme="majorHAnsi" w:cstheme="majorHAnsi"/>
          <w:lang w:val="en-US" w:eastAsia="ja-JP"/>
        </w:rPr>
        <w:t>4.4.</w:t>
      </w:r>
      <w:r w:rsidR="00703568" w:rsidRPr="00703568">
        <w:rPr>
          <w:rFonts w:asciiTheme="majorHAnsi" w:hAnsiTheme="majorHAnsi" w:cstheme="majorHAnsi"/>
          <w:lang w:val="en-US" w:eastAsia="ja-JP"/>
        </w:rPr>
        <w:t>1</w:t>
      </w:r>
      <w:r w:rsidR="00703568" w:rsidRPr="00703568">
        <w:rPr>
          <w:rFonts w:asciiTheme="majorHAnsi" w:hAnsiTheme="majorHAnsi" w:cstheme="majorHAnsi"/>
          <w:lang w:val="en-US" w:eastAsia="ja-JP"/>
        </w:rPr>
        <w:tab/>
      </w:r>
      <w:proofErr w:type="gramStart"/>
      <w:r w:rsidR="00703568" w:rsidRPr="00703568">
        <w:rPr>
          <w:rFonts w:asciiTheme="majorHAnsi" w:hAnsiTheme="majorHAnsi" w:cstheme="majorHAnsi"/>
          <w:lang w:val="en-US" w:eastAsia="ja-JP"/>
        </w:rPr>
        <w:t>Each</w:t>
      </w:r>
      <w:proofErr w:type="gramEnd"/>
      <w:r w:rsidR="00703568" w:rsidRPr="00703568">
        <w:rPr>
          <w:rFonts w:asciiTheme="majorHAnsi" w:hAnsiTheme="majorHAnsi" w:cstheme="majorHAnsi"/>
          <w:lang w:val="en-US" w:eastAsia="ja-JP"/>
        </w:rPr>
        <w:t xml:space="preserve"> mooring line should be individually identifiable</w:t>
      </w:r>
      <w:r>
        <w:rPr>
          <w:rFonts w:asciiTheme="majorHAnsi" w:hAnsiTheme="majorHAnsi" w:cstheme="majorHAnsi"/>
          <w:lang w:val="en-US" w:eastAsia="ja-JP"/>
        </w:rPr>
        <w:t xml:space="preserve"> by markings or other means.</w:t>
      </w:r>
    </w:p>
    <w:p w:rsidR="00BF0B22" w:rsidRPr="00703568" w:rsidRDefault="00BF0B22" w:rsidP="00BF0B22">
      <w:pPr>
        <w:ind w:left="720"/>
        <w:rPr>
          <w:rFonts w:asciiTheme="majorHAnsi" w:hAnsiTheme="majorHAnsi" w:cstheme="majorHAnsi"/>
          <w:lang w:val="en-US" w:eastAsia="ja-JP"/>
        </w:rPr>
      </w:pPr>
    </w:p>
    <w:p w:rsidR="00703568" w:rsidRPr="00703568" w:rsidRDefault="00BF0B22" w:rsidP="00BF0B22">
      <w:pPr>
        <w:ind w:left="720"/>
        <w:rPr>
          <w:rFonts w:asciiTheme="majorHAnsi" w:hAnsiTheme="majorHAnsi" w:cstheme="majorHAnsi"/>
          <w:lang w:val="en-US" w:eastAsia="ja-JP"/>
        </w:rPr>
      </w:pPr>
      <w:r>
        <w:rPr>
          <w:rFonts w:asciiTheme="majorHAnsi" w:hAnsiTheme="majorHAnsi" w:cstheme="majorHAnsi"/>
          <w:lang w:val="en-US" w:eastAsia="ja-JP"/>
        </w:rPr>
        <w:t>4.4.</w:t>
      </w:r>
      <w:r w:rsidR="00703568" w:rsidRPr="00703568">
        <w:rPr>
          <w:rFonts w:asciiTheme="majorHAnsi" w:hAnsiTheme="majorHAnsi" w:cstheme="majorHAnsi"/>
          <w:lang w:val="en-US" w:eastAsia="ja-JP"/>
        </w:rPr>
        <w:t>2</w:t>
      </w:r>
      <w:r w:rsidR="00703568" w:rsidRPr="00703568">
        <w:rPr>
          <w:rFonts w:asciiTheme="majorHAnsi" w:hAnsiTheme="majorHAnsi" w:cstheme="majorHAnsi"/>
          <w:lang w:val="en-US" w:eastAsia="ja-JP"/>
        </w:rPr>
        <w:tab/>
        <w:t>Results of inspection and maintenance, including rotation and replacement, of mooring lines should be recorded and kept onboard for the period determined by the Company.</w:t>
      </w:r>
      <w:r>
        <w:rPr>
          <w:rFonts w:asciiTheme="majorHAnsi" w:hAnsiTheme="majorHAnsi" w:cstheme="majorHAnsi"/>
          <w:lang w:val="en-US" w:eastAsia="ja-JP"/>
        </w:rPr>
        <w:t>”</w:t>
      </w:r>
    </w:p>
    <w:p w:rsidR="00F20406" w:rsidRPr="00FB1D48" w:rsidRDefault="00F20406" w:rsidP="00BF0B22">
      <w:pPr>
        <w:rPr>
          <w:rFonts w:asciiTheme="majorHAnsi" w:hAnsiTheme="majorHAnsi" w:cstheme="majorHAnsi"/>
          <w:lang w:val="en-US" w:eastAsia="ja-JP"/>
        </w:rPr>
      </w:pPr>
    </w:p>
    <w:p w:rsidR="00BF0B22" w:rsidRDefault="00BF0B22" w:rsidP="00BF0B22">
      <w:pPr>
        <w:rPr>
          <w:rFonts w:asciiTheme="majorHAnsi" w:eastAsiaTheme="minorEastAsia" w:hAnsiTheme="majorHAnsi" w:cstheme="majorHAnsi"/>
        </w:rPr>
      </w:pPr>
      <w:r>
        <w:rPr>
          <w:rFonts w:asciiTheme="majorHAnsi" w:hAnsiTheme="majorHAnsi" w:cstheme="majorHAnsi" w:hint="eastAsia"/>
          <w:lang w:val="en-US" w:eastAsia="ja-JP"/>
        </w:rPr>
        <w:t>31</w:t>
      </w:r>
      <w:r>
        <w:rPr>
          <w:rFonts w:asciiTheme="majorHAnsi" w:hAnsiTheme="majorHAnsi" w:cstheme="majorHAnsi" w:hint="eastAsia"/>
          <w:lang w:val="en-US" w:eastAsia="ja-JP"/>
        </w:rPr>
        <w:tab/>
        <w:t xml:space="preserve">ICS was of the opinion that </w:t>
      </w:r>
      <w:r>
        <w:rPr>
          <w:rFonts w:asciiTheme="majorHAnsi" w:eastAsiaTheme="minorEastAsia" w:hAnsiTheme="majorHAnsi" w:cstheme="majorHAnsi"/>
        </w:rPr>
        <w:t>i</w:t>
      </w:r>
      <w:r w:rsidRPr="00E02823">
        <w:rPr>
          <w:rFonts w:asciiTheme="majorHAnsi" w:eastAsiaTheme="minorEastAsia" w:hAnsiTheme="majorHAnsi" w:cstheme="majorHAnsi"/>
        </w:rPr>
        <w:t>t may be beneficial to includ</w:t>
      </w:r>
      <w:r>
        <w:rPr>
          <w:rFonts w:asciiTheme="majorHAnsi" w:eastAsiaTheme="minorEastAsia" w:hAnsiTheme="majorHAnsi" w:cstheme="majorHAnsi"/>
        </w:rPr>
        <w:t>e the following text in the draft separate g</w:t>
      </w:r>
      <w:r w:rsidRPr="00E02823">
        <w:rPr>
          <w:rFonts w:asciiTheme="majorHAnsi" w:eastAsiaTheme="minorEastAsia" w:hAnsiTheme="majorHAnsi" w:cstheme="majorHAnsi"/>
        </w:rPr>
        <w:t>uidelines:</w:t>
      </w:r>
    </w:p>
    <w:p w:rsidR="00BF0B22" w:rsidRPr="00BF0B22" w:rsidRDefault="00BF0B22" w:rsidP="00BF0B22">
      <w:pPr>
        <w:rPr>
          <w:rFonts w:asciiTheme="majorHAnsi" w:hAnsiTheme="majorHAnsi" w:cstheme="majorHAnsi"/>
          <w:lang w:val="en-US" w:eastAsia="ja-JP"/>
        </w:rPr>
      </w:pPr>
    </w:p>
    <w:p w:rsidR="00BF0B22" w:rsidRDefault="00BF0B22" w:rsidP="00BF0B22">
      <w:pPr>
        <w:keepNext/>
        <w:ind w:left="720"/>
        <w:rPr>
          <w:rFonts w:asciiTheme="majorHAnsi" w:hAnsiTheme="majorHAnsi" w:cstheme="majorHAnsi"/>
          <w:b/>
        </w:rPr>
      </w:pPr>
      <w:r w:rsidRPr="00BF0B22">
        <w:rPr>
          <w:rFonts w:asciiTheme="majorHAnsi" w:hAnsiTheme="majorHAnsi" w:cstheme="majorHAnsi"/>
        </w:rPr>
        <w:t>“</w:t>
      </w:r>
      <w:r w:rsidRPr="00E02823">
        <w:rPr>
          <w:rFonts w:asciiTheme="majorHAnsi" w:hAnsiTheme="majorHAnsi" w:cstheme="majorHAnsi"/>
          <w:b/>
        </w:rPr>
        <w:t>Inspection and replacement of mooring lines and mooring line tails</w:t>
      </w:r>
    </w:p>
    <w:p w:rsidR="00BF0B22" w:rsidRPr="00E02823" w:rsidRDefault="00BF0B22" w:rsidP="00BF0B22">
      <w:pPr>
        <w:keepNext/>
        <w:ind w:left="720"/>
        <w:rPr>
          <w:rFonts w:asciiTheme="majorHAnsi" w:hAnsiTheme="majorHAnsi" w:cstheme="majorHAnsi"/>
          <w:b/>
        </w:rPr>
      </w:pPr>
    </w:p>
    <w:p w:rsidR="00BF0B22" w:rsidRDefault="00BF0B22" w:rsidP="00BF0B22">
      <w:pPr>
        <w:ind w:left="720"/>
        <w:rPr>
          <w:rFonts w:asciiTheme="majorHAnsi" w:hAnsiTheme="majorHAnsi" w:cstheme="majorHAnsi"/>
        </w:rPr>
      </w:pPr>
      <w:r w:rsidRPr="00E02823">
        <w:rPr>
          <w:rFonts w:asciiTheme="majorHAnsi" w:hAnsiTheme="majorHAnsi" w:cstheme="majorHAnsi"/>
        </w:rPr>
        <w:t>X.1</w:t>
      </w:r>
      <w:r w:rsidRPr="00E02823">
        <w:rPr>
          <w:rFonts w:asciiTheme="majorHAnsi" w:hAnsiTheme="majorHAnsi" w:cstheme="majorHAnsi"/>
        </w:rPr>
        <w:tab/>
        <w:t>In order to prevent the deterioration of mooring lines to a condition which may result in the failure of the line during mooring operations, the periodic inspection of mooring lines, mooring line tails and associated attachments should be included in the on board maintenance plan or equivalent maintenance management system. The maintenance plan may be computer based.</w:t>
      </w:r>
    </w:p>
    <w:p w:rsidR="00BF0B22" w:rsidRPr="00E02823" w:rsidRDefault="00BF0B22" w:rsidP="00BF0B22">
      <w:pPr>
        <w:ind w:left="720"/>
        <w:rPr>
          <w:rFonts w:asciiTheme="majorHAnsi" w:hAnsiTheme="majorHAnsi" w:cstheme="majorHAnsi"/>
        </w:rPr>
      </w:pPr>
    </w:p>
    <w:p w:rsidR="00BF0B22" w:rsidRDefault="00BF0B22" w:rsidP="00BF0B22">
      <w:pPr>
        <w:ind w:left="720"/>
        <w:rPr>
          <w:rFonts w:asciiTheme="majorHAnsi" w:hAnsiTheme="majorHAnsi" w:cstheme="majorHAnsi"/>
        </w:rPr>
      </w:pPr>
      <w:r w:rsidRPr="00E02823">
        <w:rPr>
          <w:rFonts w:asciiTheme="majorHAnsi" w:hAnsiTheme="majorHAnsi" w:cstheme="majorHAnsi"/>
        </w:rPr>
        <w:t>X.2</w:t>
      </w:r>
      <w:r w:rsidRPr="00E02823">
        <w:rPr>
          <w:rFonts w:asciiTheme="majorHAnsi" w:hAnsiTheme="majorHAnsi" w:cstheme="majorHAnsi"/>
        </w:rPr>
        <w:tab/>
        <w:t>The requirements for inspection of individual mooring lines will be specific to the type of mooring line used on board. In general, on board inspection of mooring lines will be based on manufacturer recommendations and by visual inspection of the outside of the mooring line to identify excessive wear or damage. Such visual inspections should be based on:</w:t>
      </w:r>
    </w:p>
    <w:p w:rsidR="00BF0B22" w:rsidRPr="00E02823" w:rsidRDefault="00BF0B22" w:rsidP="00BF0B22">
      <w:pPr>
        <w:ind w:left="720"/>
        <w:rPr>
          <w:rFonts w:asciiTheme="majorHAnsi" w:hAnsiTheme="majorHAnsi" w:cstheme="majorHAnsi"/>
        </w:rPr>
      </w:pPr>
    </w:p>
    <w:p w:rsidR="00BF0B22" w:rsidRDefault="00BF0B22" w:rsidP="00BF0B22">
      <w:pPr>
        <w:ind w:left="2160" w:hanging="720"/>
        <w:rPr>
          <w:rFonts w:asciiTheme="majorHAnsi" w:hAnsiTheme="majorHAnsi" w:cstheme="majorHAnsi"/>
        </w:rPr>
      </w:pPr>
      <w:r w:rsidRPr="00E02823">
        <w:rPr>
          <w:rFonts w:asciiTheme="majorHAnsi" w:hAnsiTheme="majorHAnsi" w:cstheme="majorHAnsi"/>
        </w:rPr>
        <w:t>.1</w:t>
      </w:r>
      <w:r w:rsidRPr="00E02823">
        <w:rPr>
          <w:rFonts w:asciiTheme="majorHAnsi" w:hAnsiTheme="majorHAnsi" w:cstheme="majorHAnsi"/>
        </w:rPr>
        <w:tab/>
        <w:t>The recommendations of the mooring line and/or tail manufacturer, particularly the criteria provided for the assessment of mooring line condition;</w:t>
      </w:r>
    </w:p>
    <w:p w:rsidR="00BF0B22" w:rsidRPr="00E02823" w:rsidRDefault="00BF0B22" w:rsidP="00BF0B22">
      <w:pPr>
        <w:ind w:left="2160" w:hanging="720"/>
        <w:rPr>
          <w:rFonts w:asciiTheme="majorHAnsi" w:hAnsiTheme="majorHAnsi" w:cstheme="majorHAnsi"/>
        </w:rPr>
      </w:pPr>
    </w:p>
    <w:p w:rsidR="00BF0B22" w:rsidRDefault="00BF0B22" w:rsidP="00BF0B22">
      <w:pPr>
        <w:pStyle w:val="ListParagraph"/>
        <w:spacing w:after="0" w:line="240" w:lineRule="auto"/>
        <w:ind w:left="2160" w:hanging="720"/>
        <w:rPr>
          <w:rFonts w:asciiTheme="majorHAnsi" w:hAnsiTheme="majorHAnsi" w:cstheme="majorHAnsi"/>
          <w:lang w:val="en-US"/>
        </w:rPr>
      </w:pPr>
      <w:r w:rsidRPr="00E02823">
        <w:rPr>
          <w:rFonts w:asciiTheme="majorHAnsi" w:hAnsiTheme="majorHAnsi" w:cstheme="majorHAnsi"/>
          <w:lang w:val="en-US"/>
        </w:rPr>
        <w:lastRenderedPageBreak/>
        <w:t>.2</w:t>
      </w:r>
      <w:r w:rsidRPr="00E02823">
        <w:rPr>
          <w:rFonts w:asciiTheme="majorHAnsi" w:hAnsiTheme="majorHAnsi" w:cstheme="majorHAnsi"/>
          <w:lang w:val="en-US"/>
        </w:rPr>
        <w:tab/>
        <w:t>Operational experience regarding the performance of the mooring line and/or mooring line tail during previous mooring operations;</w:t>
      </w:r>
    </w:p>
    <w:p w:rsidR="00BF0B22" w:rsidRPr="00E02823" w:rsidRDefault="00BF0B22" w:rsidP="00BF0B22">
      <w:pPr>
        <w:pStyle w:val="ListParagraph"/>
        <w:spacing w:after="0" w:line="240" w:lineRule="auto"/>
        <w:ind w:left="2160" w:hanging="720"/>
        <w:rPr>
          <w:rFonts w:asciiTheme="majorHAnsi" w:hAnsiTheme="majorHAnsi" w:cstheme="majorHAnsi"/>
          <w:lang w:val="en-US"/>
        </w:rPr>
      </w:pPr>
    </w:p>
    <w:p w:rsidR="00BF0B22" w:rsidRDefault="00BF0B22" w:rsidP="00BF0B22">
      <w:pPr>
        <w:pStyle w:val="ListParagraph"/>
        <w:spacing w:after="0" w:line="240" w:lineRule="auto"/>
        <w:ind w:left="2160" w:hanging="720"/>
        <w:rPr>
          <w:rFonts w:asciiTheme="majorHAnsi" w:hAnsiTheme="majorHAnsi" w:cstheme="majorHAnsi"/>
          <w:lang w:val="en-US"/>
        </w:rPr>
      </w:pPr>
      <w:r w:rsidRPr="00E02823">
        <w:rPr>
          <w:rFonts w:asciiTheme="majorHAnsi" w:hAnsiTheme="majorHAnsi" w:cstheme="majorHAnsi"/>
          <w:lang w:val="en-US"/>
        </w:rPr>
        <w:t>.3</w:t>
      </w:r>
      <w:r w:rsidRPr="00E02823">
        <w:rPr>
          <w:rFonts w:asciiTheme="majorHAnsi" w:hAnsiTheme="majorHAnsi" w:cstheme="majorHAnsi"/>
          <w:lang w:val="en-US"/>
        </w:rPr>
        <w:tab/>
        <w:t>The environmental conditions to which the mooring lines and/or mooring line tails are routinely exposed;</w:t>
      </w:r>
    </w:p>
    <w:p w:rsidR="00BF0B22" w:rsidRDefault="00BF0B22" w:rsidP="00BF0B22">
      <w:pPr>
        <w:pStyle w:val="ListParagraph"/>
        <w:spacing w:after="0" w:line="240" w:lineRule="auto"/>
        <w:ind w:left="2160" w:hanging="720"/>
        <w:rPr>
          <w:rFonts w:asciiTheme="majorHAnsi" w:hAnsiTheme="majorHAnsi" w:cstheme="majorHAnsi"/>
        </w:rPr>
      </w:pPr>
    </w:p>
    <w:p w:rsidR="00BF0B22" w:rsidRDefault="00BF0B22" w:rsidP="00BF0B22">
      <w:pPr>
        <w:pStyle w:val="ListParagraph"/>
        <w:spacing w:after="0" w:line="240" w:lineRule="auto"/>
        <w:ind w:left="2160" w:hanging="720"/>
        <w:rPr>
          <w:rFonts w:asciiTheme="majorHAnsi" w:hAnsiTheme="majorHAnsi" w:cstheme="majorHAnsi"/>
        </w:rPr>
      </w:pPr>
      <w:r w:rsidRPr="00E02823">
        <w:rPr>
          <w:rFonts w:asciiTheme="majorHAnsi" w:hAnsiTheme="majorHAnsi" w:cstheme="majorHAnsi"/>
        </w:rPr>
        <w:t>.4</w:t>
      </w:r>
      <w:r w:rsidRPr="00E02823">
        <w:rPr>
          <w:rFonts w:asciiTheme="majorHAnsi" w:hAnsiTheme="majorHAnsi" w:cstheme="majorHAnsi"/>
        </w:rPr>
        <w:tab/>
        <w:t>Additional advice provided in industry guidance on mooring line and mooring line tail inspections; and</w:t>
      </w:r>
    </w:p>
    <w:p w:rsidR="00BF0B22" w:rsidRDefault="00BF0B22" w:rsidP="00BF0B22">
      <w:pPr>
        <w:pStyle w:val="ListParagraph"/>
        <w:spacing w:after="0" w:line="240" w:lineRule="auto"/>
        <w:ind w:left="2160" w:hanging="720"/>
        <w:rPr>
          <w:rFonts w:asciiTheme="majorHAnsi" w:hAnsiTheme="majorHAnsi" w:cstheme="majorHAnsi"/>
        </w:rPr>
      </w:pPr>
    </w:p>
    <w:p w:rsidR="00BF0B22" w:rsidRPr="00BF0B22" w:rsidRDefault="00BF0B22" w:rsidP="00BF0B22">
      <w:pPr>
        <w:pStyle w:val="ListParagraph"/>
        <w:spacing w:after="0" w:line="240" w:lineRule="auto"/>
        <w:ind w:left="2160" w:hanging="720"/>
        <w:rPr>
          <w:rFonts w:asciiTheme="majorHAnsi" w:hAnsiTheme="majorHAnsi" w:cstheme="majorHAnsi"/>
          <w:lang w:val="en-US"/>
        </w:rPr>
      </w:pPr>
      <w:proofErr w:type="gramStart"/>
      <w:r w:rsidRPr="00E02823">
        <w:rPr>
          <w:rFonts w:asciiTheme="majorHAnsi" w:hAnsiTheme="majorHAnsi" w:cstheme="majorHAnsi"/>
        </w:rPr>
        <w:t>.5</w:t>
      </w:r>
      <w:r w:rsidRPr="00E02823">
        <w:rPr>
          <w:rFonts w:asciiTheme="majorHAnsi" w:hAnsiTheme="majorHAnsi" w:cstheme="majorHAnsi"/>
        </w:rPr>
        <w:tab/>
        <w:t>[…].</w:t>
      </w:r>
      <w:proofErr w:type="gramEnd"/>
    </w:p>
    <w:p w:rsidR="00BF0B22" w:rsidRDefault="00BF0B22" w:rsidP="00BF0B22">
      <w:pPr>
        <w:ind w:left="720"/>
        <w:rPr>
          <w:rFonts w:asciiTheme="majorHAnsi" w:hAnsiTheme="majorHAnsi" w:cstheme="majorHAnsi"/>
        </w:rPr>
      </w:pPr>
    </w:p>
    <w:p w:rsidR="00BF0B22" w:rsidRDefault="00BF0B22" w:rsidP="00BF0B22">
      <w:pPr>
        <w:ind w:left="720"/>
        <w:rPr>
          <w:rFonts w:asciiTheme="majorHAnsi" w:hAnsiTheme="majorHAnsi" w:cstheme="majorHAnsi"/>
        </w:rPr>
      </w:pPr>
      <w:r w:rsidRPr="00E02823">
        <w:rPr>
          <w:rFonts w:asciiTheme="majorHAnsi" w:hAnsiTheme="majorHAnsi" w:cstheme="majorHAnsi"/>
        </w:rPr>
        <w:t>X.3</w:t>
      </w:r>
      <w:r w:rsidRPr="00E02823">
        <w:rPr>
          <w:rFonts w:asciiTheme="majorHAnsi" w:hAnsiTheme="majorHAnsi" w:cstheme="majorHAnsi"/>
        </w:rPr>
        <w:tab/>
        <w:t>In the case of jacketed synthetic fibre mooring lines, detailed visual inspection of the condition of the synthetic fibre line may not be possible. The condition of the external jacket is not an accurate indicator of the condition of the load bearing synthetic fibre material within the mooring line.</w:t>
      </w:r>
    </w:p>
    <w:p w:rsidR="00BF0B22" w:rsidRPr="00E02823" w:rsidRDefault="00BF0B22" w:rsidP="00BF0B22">
      <w:pPr>
        <w:ind w:left="720"/>
        <w:rPr>
          <w:rFonts w:asciiTheme="majorHAnsi" w:hAnsiTheme="majorHAnsi" w:cstheme="majorHAnsi"/>
        </w:rPr>
      </w:pPr>
    </w:p>
    <w:p w:rsidR="00BF0B22" w:rsidRPr="00E02823" w:rsidRDefault="00BF0B22" w:rsidP="00BF0B22">
      <w:pPr>
        <w:ind w:left="720"/>
        <w:rPr>
          <w:rFonts w:asciiTheme="majorHAnsi" w:hAnsiTheme="majorHAnsi" w:cstheme="majorHAnsi"/>
        </w:rPr>
      </w:pPr>
      <w:r w:rsidRPr="00E02823">
        <w:rPr>
          <w:rFonts w:asciiTheme="majorHAnsi" w:hAnsiTheme="majorHAnsi" w:cstheme="majorHAnsi"/>
        </w:rPr>
        <w:t>X.4</w:t>
      </w:r>
      <w:r w:rsidRPr="00E02823">
        <w:rPr>
          <w:rFonts w:asciiTheme="majorHAnsi" w:hAnsiTheme="majorHAnsi" w:cstheme="majorHAnsi"/>
        </w:rPr>
        <w:tab/>
        <w:t xml:space="preserve">The replacement of in service mooring </w:t>
      </w:r>
      <w:proofErr w:type="gramStart"/>
      <w:r w:rsidRPr="00E02823">
        <w:rPr>
          <w:rFonts w:asciiTheme="majorHAnsi" w:hAnsiTheme="majorHAnsi" w:cstheme="majorHAnsi"/>
        </w:rPr>
        <w:t>lines which have been assessed as no longer suitable for use</w:t>
      </w:r>
      <w:proofErr w:type="gramEnd"/>
      <w:r w:rsidRPr="00E02823">
        <w:rPr>
          <w:rFonts w:asciiTheme="majorHAnsi" w:hAnsiTheme="majorHAnsi" w:cstheme="majorHAnsi"/>
        </w:rPr>
        <w:t xml:space="preserve"> should be based on the removal prior to failure and in accordance with criteria provided by the manufacturer, taking into account additional advice provided in industry guidance on removal of mooring lines from service.</w:t>
      </w:r>
    </w:p>
    <w:p w:rsidR="00BF0B22" w:rsidRDefault="00BF0B22" w:rsidP="00BF0B22">
      <w:pPr>
        <w:ind w:left="720"/>
        <w:rPr>
          <w:rFonts w:asciiTheme="majorHAnsi" w:hAnsiTheme="majorHAnsi" w:cstheme="majorHAnsi"/>
        </w:rPr>
      </w:pPr>
    </w:p>
    <w:p w:rsidR="00BF0B22" w:rsidRPr="00BF0B22" w:rsidRDefault="00BF0B22" w:rsidP="00BF0B22">
      <w:pPr>
        <w:ind w:left="720"/>
        <w:rPr>
          <w:rFonts w:asciiTheme="majorHAnsi" w:hAnsiTheme="majorHAnsi" w:cstheme="majorHAnsi"/>
        </w:rPr>
      </w:pPr>
      <w:r w:rsidRPr="00E02823">
        <w:rPr>
          <w:rFonts w:asciiTheme="majorHAnsi" w:hAnsiTheme="majorHAnsi" w:cstheme="majorHAnsi"/>
        </w:rPr>
        <w:t>X.5</w:t>
      </w:r>
      <w:r w:rsidRPr="00E02823">
        <w:rPr>
          <w:rFonts w:asciiTheme="majorHAnsi" w:hAnsiTheme="majorHAnsi" w:cstheme="majorHAnsi"/>
        </w:rPr>
        <w:tab/>
        <w:t>Records of inspection of mooring lines and mooring line tails should be available on board. Consideration should be given to control and certification of mooring lines, wires, tails and associated attachments. Manufacturer's test certificates for mooring lines, joining shackles and synthetic tails should be kept onboard and properly linked back to the equipment.”</w:t>
      </w:r>
    </w:p>
    <w:p w:rsidR="00BF0B22" w:rsidRDefault="00BF0B22" w:rsidP="00BF0B22">
      <w:pPr>
        <w:rPr>
          <w:rFonts w:asciiTheme="majorHAnsi" w:hAnsiTheme="majorHAnsi" w:cstheme="majorHAnsi"/>
          <w:lang w:val="en-US" w:eastAsia="ja-JP"/>
        </w:rPr>
      </w:pPr>
    </w:p>
    <w:p w:rsidR="00F1246A" w:rsidRPr="00F1246A" w:rsidRDefault="00F1246A" w:rsidP="00F1246A">
      <w:pPr>
        <w:rPr>
          <w:rFonts w:asciiTheme="majorHAnsi" w:hAnsiTheme="majorHAnsi" w:cstheme="majorHAnsi"/>
          <w:lang w:val="en-US" w:eastAsia="ja-JP"/>
        </w:rPr>
      </w:pPr>
      <w:r>
        <w:rPr>
          <w:rFonts w:asciiTheme="majorHAnsi" w:hAnsiTheme="majorHAnsi" w:cstheme="majorHAnsi" w:hint="eastAsia"/>
          <w:lang w:val="en-US" w:eastAsia="ja-JP"/>
        </w:rPr>
        <w:t>32</w:t>
      </w:r>
      <w:r>
        <w:rPr>
          <w:rFonts w:asciiTheme="majorHAnsi" w:hAnsiTheme="majorHAnsi" w:cstheme="majorHAnsi" w:hint="eastAsia"/>
          <w:lang w:val="en-US" w:eastAsia="ja-JP"/>
        </w:rPr>
        <w:tab/>
      </w:r>
      <w:r>
        <w:rPr>
          <w:rFonts w:asciiTheme="majorHAnsi" w:hAnsiTheme="majorHAnsi" w:cstheme="majorHAnsi"/>
          <w:lang w:val="en-US" w:eastAsia="ja-JP"/>
        </w:rPr>
        <w:t>With regard to paragraph 4.4 “</w:t>
      </w:r>
      <w:r w:rsidRPr="00F1246A">
        <w:rPr>
          <w:rFonts w:asciiTheme="majorHAnsi" w:hAnsiTheme="majorHAnsi" w:cstheme="majorHAnsi"/>
          <w:lang w:val="en-US" w:eastAsia="ja-JP"/>
        </w:rPr>
        <w:t>Recordkeeping</w:t>
      </w:r>
      <w:r>
        <w:rPr>
          <w:rFonts w:asciiTheme="majorHAnsi" w:hAnsiTheme="majorHAnsi" w:cstheme="majorHAnsi"/>
          <w:lang w:val="en-US" w:eastAsia="ja-JP"/>
        </w:rPr>
        <w:t xml:space="preserve">”, BIMCO was of the opinion that </w:t>
      </w:r>
      <w:r>
        <w:rPr>
          <w:rFonts w:asciiTheme="majorHAnsi" w:hAnsiTheme="majorHAnsi" w:cstheme="majorHAnsi" w:hint="eastAsia"/>
          <w:lang w:val="en-US" w:eastAsia="ja-JP"/>
        </w:rPr>
        <w:t>t</w:t>
      </w:r>
      <w:r w:rsidRPr="00E02823">
        <w:rPr>
          <w:rFonts w:asciiTheme="majorHAnsi" w:eastAsiaTheme="minorEastAsia" w:hAnsiTheme="majorHAnsi" w:cstheme="majorHAnsi"/>
        </w:rPr>
        <w:t>here must be clear ide</w:t>
      </w:r>
      <w:r>
        <w:rPr>
          <w:rFonts w:asciiTheme="majorHAnsi" w:eastAsiaTheme="minorEastAsia" w:hAnsiTheme="majorHAnsi" w:cstheme="majorHAnsi"/>
        </w:rPr>
        <w:t>ntifying marks on each rope, e.g</w:t>
      </w:r>
      <w:r w:rsidRPr="00E02823">
        <w:rPr>
          <w:rFonts w:asciiTheme="majorHAnsi" w:eastAsiaTheme="minorEastAsia" w:hAnsiTheme="majorHAnsi" w:cstheme="majorHAnsi"/>
        </w:rPr>
        <w:t xml:space="preserve">. by a sleeve at each eye splice that encapsulated a number (usually the company’s order number), which was then also included on the certificate. </w:t>
      </w:r>
      <w:r>
        <w:rPr>
          <w:rFonts w:asciiTheme="majorHAnsi" w:eastAsiaTheme="minorEastAsia" w:hAnsiTheme="majorHAnsi" w:cstheme="majorHAnsi"/>
        </w:rPr>
        <w:t xml:space="preserve"> </w:t>
      </w:r>
      <w:r w:rsidRPr="00E02823">
        <w:rPr>
          <w:rFonts w:asciiTheme="majorHAnsi" w:eastAsiaTheme="minorEastAsia" w:hAnsiTheme="majorHAnsi" w:cstheme="majorHAnsi"/>
        </w:rPr>
        <w:t>Alternatively, a colour scheme or electronic chip may be possible to use.</w:t>
      </w:r>
      <w:r>
        <w:rPr>
          <w:rFonts w:asciiTheme="majorHAnsi" w:hAnsiTheme="majorHAnsi" w:cstheme="majorHAnsi" w:hint="eastAsia"/>
          <w:lang w:val="en-US" w:eastAsia="ja-JP"/>
        </w:rPr>
        <w:t xml:space="preserve"> </w:t>
      </w:r>
      <w:r>
        <w:rPr>
          <w:rFonts w:asciiTheme="majorHAnsi" w:hAnsiTheme="majorHAnsi" w:cstheme="majorHAnsi"/>
          <w:lang w:val="en-US" w:eastAsia="ja-JP"/>
        </w:rPr>
        <w:t xml:space="preserve"> BIMCO </w:t>
      </w:r>
      <w:r w:rsidRPr="00E02823">
        <w:rPr>
          <w:rFonts w:asciiTheme="majorHAnsi" w:eastAsiaTheme="minorEastAsia" w:hAnsiTheme="majorHAnsi" w:cstheme="majorHAnsi"/>
        </w:rPr>
        <w:t>suggest</w:t>
      </w:r>
      <w:r>
        <w:rPr>
          <w:rFonts w:asciiTheme="majorHAnsi" w:eastAsiaTheme="minorEastAsia" w:hAnsiTheme="majorHAnsi" w:cstheme="majorHAnsi"/>
        </w:rPr>
        <w:t>ed</w:t>
      </w:r>
      <w:r w:rsidR="004E1C65">
        <w:rPr>
          <w:rFonts w:asciiTheme="majorHAnsi" w:eastAsiaTheme="minorEastAsia" w:hAnsiTheme="majorHAnsi" w:cstheme="majorHAnsi"/>
        </w:rPr>
        <w:t xml:space="preserve"> including the sentence “</w:t>
      </w:r>
      <w:r w:rsidRPr="00E02823">
        <w:rPr>
          <w:rFonts w:asciiTheme="majorHAnsi" w:eastAsiaTheme="minorEastAsia" w:hAnsiTheme="majorHAnsi" w:cstheme="majorHAnsi"/>
        </w:rPr>
        <w:t>Each rope should be individually identifiable by markings or the like.</w:t>
      </w:r>
      <w:r w:rsidR="004E1C65">
        <w:rPr>
          <w:rFonts w:asciiTheme="majorHAnsi" w:eastAsiaTheme="minorEastAsia" w:hAnsiTheme="majorHAnsi" w:cstheme="majorHAnsi"/>
        </w:rPr>
        <w:t>”</w:t>
      </w:r>
      <w:r>
        <w:rPr>
          <w:rFonts w:asciiTheme="majorHAnsi" w:hAnsiTheme="majorHAnsi" w:cstheme="majorHAnsi" w:hint="eastAsia"/>
          <w:lang w:val="en-US" w:eastAsia="ja-JP"/>
        </w:rPr>
        <w:t xml:space="preserve"> </w:t>
      </w:r>
      <w:r>
        <w:rPr>
          <w:rFonts w:asciiTheme="majorHAnsi" w:hAnsiTheme="majorHAnsi" w:cstheme="majorHAnsi"/>
          <w:lang w:val="en-US" w:eastAsia="ja-JP"/>
        </w:rPr>
        <w:t xml:space="preserve"> </w:t>
      </w:r>
      <w:r w:rsidRPr="00E02823">
        <w:rPr>
          <w:rFonts w:asciiTheme="majorHAnsi" w:eastAsiaTheme="minorEastAsia" w:hAnsiTheme="majorHAnsi" w:cstheme="majorHAnsi"/>
        </w:rPr>
        <w:t>Would it be in order to include some mention of what should be blindingly obvious (but is usually missed completely), that each rope should be individually identifiable by markings on the rope itself?</w:t>
      </w:r>
    </w:p>
    <w:p w:rsidR="00BF0B22" w:rsidRPr="00F1246A" w:rsidRDefault="00BF0B22" w:rsidP="00BF0B22">
      <w:pPr>
        <w:rPr>
          <w:rFonts w:asciiTheme="majorHAnsi" w:hAnsiTheme="majorHAnsi" w:cstheme="majorHAnsi"/>
          <w:lang w:eastAsia="ja-JP"/>
        </w:rPr>
      </w:pPr>
    </w:p>
    <w:p w:rsidR="001526C8" w:rsidRDefault="004E1C65" w:rsidP="001526C8">
      <w:pPr>
        <w:rPr>
          <w:rFonts w:asciiTheme="majorHAnsi" w:eastAsiaTheme="minorEastAsia" w:hAnsiTheme="majorHAnsi" w:cstheme="majorHAnsi"/>
        </w:rPr>
      </w:pPr>
      <w:r>
        <w:rPr>
          <w:rFonts w:asciiTheme="majorHAnsi" w:hAnsiTheme="majorHAnsi" w:cstheme="majorHAnsi" w:hint="eastAsia"/>
          <w:lang w:val="en-US" w:eastAsia="ja-JP"/>
        </w:rPr>
        <w:t>33</w:t>
      </w:r>
      <w:r>
        <w:rPr>
          <w:rFonts w:asciiTheme="majorHAnsi" w:hAnsiTheme="majorHAnsi" w:cstheme="majorHAnsi" w:hint="eastAsia"/>
          <w:lang w:val="en-US" w:eastAsia="ja-JP"/>
        </w:rPr>
        <w:tab/>
      </w:r>
      <w:r w:rsidR="001526C8">
        <w:rPr>
          <w:rFonts w:asciiTheme="majorHAnsi" w:hAnsiTheme="majorHAnsi" w:cstheme="majorHAnsi"/>
          <w:lang w:val="en-US" w:eastAsia="ja-JP"/>
        </w:rPr>
        <w:t xml:space="preserve">IACS, pointing out that </w:t>
      </w:r>
      <w:r w:rsidR="001526C8" w:rsidRPr="00E02823">
        <w:rPr>
          <w:rFonts w:asciiTheme="majorHAnsi" w:eastAsiaTheme="minorEastAsia" w:hAnsiTheme="majorHAnsi" w:cstheme="majorHAnsi"/>
        </w:rPr>
        <w:t xml:space="preserve">no possible alternative to </w:t>
      </w:r>
      <w:r w:rsidR="001526C8">
        <w:rPr>
          <w:rFonts w:asciiTheme="majorHAnsi" w:eastAsiaTheme="minorEastAsia" w:hAnsiTheme="majorHAnsi" w:cstheme="majorHAnsi"/>
        </w:rPr>
        <w:t xml:space="preserve">the visual inspection </w:t>
      </w:r>
      <w:proofErr w:type="gramStart"/>
      <w:r w:rsidR="001526C8">
        <w:rPr>
          <w:rFonts w:asciiTheme="majorHAnsi" w:eastAsiaTheme="minorEastAsia" w:hAnsiTheme="majorHAnsi" w:cstheme="majorHAnsi"/>
        </w:rPr>
        <w:t>are</w:t>
      </w:r>
      <w:proofErr w:type="gramEnd"/>
      <w:r w:rsidR="001526C8">
        <w:rPr>
          <w:rFonts w:asciiTheme="majorHAnsi" w:eastAsiaTheme="minorEastAsia" w:hAnsiTheme="majorHAnsi" w:cstheme="majorHAnsi"/>
        </w:rPr>
        <w:t xml:space="preserve"> given while </w:t>
      </w:r>
      <w:r w:rsidR="001526C8" w:rsidRPr="00E02823">
        <w:rPr>
          <w:rFonts w:asciiTheme="majorHAnsi" w:eastAsiaTheme="minorEastAsia" w:hAnsiTheme="majorHAnsi" w:cstheme="majorHAnsi"/>
        </w:rPr>
        <w:t xml:space="preserve">problems with inspection of jacketed synthetic fibre mooring lines are mentioned </w:t>
      </w:r>
      <w:r w:rsidR="001526C8">
        <w:rPr>
          <w:rFonts w:asciiTheme="majorHAnsi" w:eastAsiaTheme="minorEastAsia" w:hAnsiTheme="majorHAnsi" w:cstheme="majorHAnsi"/>
        </w:rPr>
        <w:t>i</w:t>
      </w:r>
      <w:r w:rsidR="001526C8" w:rsidRPr="00E02823">
        <w:rPr>
          <w:rFonts w:asciiTheme="majorHAnsi" w:eastAsiaTheme="minorEastAsia" w:hAnsiTheme="majorHAnsi" w:cstheme="majorHAnsi"/>
        </w:rPr>
        <w:t xml:space="preserve">n </w:t>
      </w:r>
      <w:r w:rsidR="001526C8">
        <w:rPr>
          <w:rFonts w:asciiTheme="majorHAnsi" w:eastAsiaTheme="minorEastAsia" w:hAnsiTheme="majorHAnsi" w:cstheme="majorHAnsi"/>
        </w:rPr>
        <w:t xml:space="preserve">paragraph 4.1.3. </w:t>
      </w:r>
      <w:proofErr w:type="gramStart"/>
      <w:r w:rsidR="001526C8">
        <w:rPr>
          <w:rFonts w:asciiTheme="majorHAnsi" w:eastAsiaTheme="minorEastAsia" w:hAnsiTheme="majorHAnsi" w:cstheme="majorHAnsi"/>
        </w:rPr>
        <w:t>expressed</w:t>
      </w:r>
      <w:proofErr w:type="gramEnd"/>
      <w:r w:rsidR="001526C8">
        <w:rPr>
          <w:rFonts w:asciiTheme="majorHAnsi" w:eastAsiaTheme="minorEastAsia" w:hAnsiTheme="majorHAnsi" w:cstheme="majorHAnsi"/>
        </w:rPr>
        <w:t xml:space="preserve"> its views that:</w:t>
      </w:r>
    </w:p>
    <w:p w:rsidR="001526C8" w:rsidRPr="001526C8" w:rsidRDefault="001526C8" w:rsidP="001526C8">
      <w:pPr>
        <w:rPr>
          <w:rFonts w:asciiTheme="majorHAnsi" w:hAnsiTheme="majorHAnsi" w:cstheme="majorHAnsi"/>
          <w:lang w:val="en-US" w:eastAsia="ja-JP"/>
        </w:rPr>
      </w:pPr>
    </w:p>
    <w:p w:rsidR="001526C8" w:rsidRDefault="001526C8" w:rsidP="001526C8">
      <w:pPr>
        <w:ind w:left="1440" w:hanging="720"/>
        <w:rPr>
          <w:rFonts w:asciiTheme="majorHAnsi" w:hAnsiTheme="majorHAnsi" w:cstheme="majorHAnsi"/>
          <w:lang w:val="en-US" w:eastAsia="ja-JP"/>
        </w:rPr>
      </w:pPr>
      <w:r>
        <w:rPr>
          <w:rFonts w:asciiTheme="majorHAnsi" w:hAnsiTheme="majorHAnsi" w:cstheme="majorHAnsi"/>
          <w:lang w:val="en-US" w:eastAsia="ja-JP"/>
        </w:rPr>
        <w:t>.1</w:t>
      </w:r>
      <w:r>
        <w:rPr>
          <w:rFonts w:asciiTheme="majorHAnsi" w:hAnsiTheme="majorHAnsi" w:cstheme="majorHAnsi"/>
          <w:lang w:val="en-US" w:eastAsia="ja-JP"/>
        </w:rPr>
        <w:tab/>
        <w:t>w</w:t>
      </w:r>
      <w:r w:rsidRPr="001526C8">
        <w:rPr>
          <w:rFonts w:asciiTheme="majorHAnsi" w:hAnsiTheme="majorHAnsi" w:cstheme="majorHAnsi"/>
          <w:lang w:val="en-US" w:eastAsia="ja-JP"/>
        </w:rPr>
        <w:t xml:space="preserve">ith regard to </w:t>
      </w:r>
      <w:r>
        <w:rPr>
          <w:rFonts w:asciiTheme="majorHAnsi" w:hAnsiTheme="majorHAnsi" w:cstheme="majorHAnsi"/>
          <w:lang w:val="en-US" w:eastAsia="ja-JP"/>
        </w:rPr>
        <w:t>paragraph </w:t>
      </w:r>
      <w:r w:rsidRPr="001526C8">
        <w:rPr>
          <w:rFonts w:asciiTheme="majorHAnsi" w:hAnsiTheme="majorHAnsi" w:cstheme="majorHAnsi"/>
          <w:lang w:val="en-US" w:eastAsia="ja-JP"/>
        </w:rPr>
        <w:t>4.1.1, storage condition (if lines were kept on bo</w:t>
      </w:r>
      <w:r>
        <w:rPr>
          <w:rFonts w:asciiTheme="majorHAnsi" w:hAnsiTheme="majorHAnsi" w:cstheme="majorHAnsi"/>
          <w:lang w:val="en-US" w:eastAsia="ja-JP"/>
        </w:rPr>
        <w:t>ard) may also require attention; and</w:t>
      </w:r>
    </w:p>
    <w:p w:rsidR="001526C8" w:rsidRDefault="001526C8" w:rsidP="001526C8">
      <w:pPr>
        <w:ind w:left="1440" w:hanging="720"/>
        <w:rPr>
          <w:rFonts w:asciiTheme="majorHAnsi" w:hAnsiTheme="majorHAnsi" w:cstheme="majorHAnsi"/>
          <w:lang w:val="en-US" w:eastAsia="ja-JP"/>
        </w:rPr>
      </w:pPr>
    </w:p>
    <w:p w:rsidR="001526C8" w:rsidRPr="00FB1D48" w:rsidRDefault="001526C8" w:rsidP="001526C8">
      <w:pPr>
        <w:ind w:left="1440" w:hanging="720"/>
        <w:rPr>
          <w:rFonts w:asciiTheme="majorHAnsi" w:hAnsiTheme="majorHAnsi" w:cstheme="majorHAnsi"/>
          <w:lang w:val="en-US" w:eastAsia="ja-JP"/>
        </w:rPr>
      </w:pPr>
      <w:r>
        <w:rPr>
          <w:rFonts w:asciiTheme="majorHAnsi" w:hAnsiTheme="majorHAnsi" w:cstheme="majorHAnsi"/>
          <w:lang w:val="en-US" w:eastAsia="ja-JP"/>
        </w:rPr>
        <w:t>.2</w:t>
      </w:r>
      <w:r>
        <w:rPr>
          <w:rFonts w:asciiTheme="majorHAnsi" w:hAnsiTheme="majorHAnsi" w:cstheme="majorHAnsi"/>
          <w:lang w:val="en-US" w:eastAsia="ja-JP"/>
        </w:rPr>
        <w:tab/>
        <w:t>w</w:t>
      </w:r>
      <w:r w:rsidRPr="001526C8">
        <w:rPr>
          <w:rFonts w:asciiTheme="majorHAnsi" w:hAnsiTheme="majorHAnsi" w:cstheme="majorHAnsi"/>
          <w:lang w:val="en-US" w:eastAsia="ja-JP"/>
        </w:rPr>
        <w:t xml:space="preserve">ith regard to the last sentence in </w:t>
      </w:r>
      <w:r>
        <w:rPr>
          <w:rFonts w:asciiTheme="majorHAnsi" w:hAnsiTheme="majorHAnsi" w:cstheme="majorHAnsi"/>
          <w:lang w:val="en-US" w:eastAsia="ja-JP"/>
        </w:rPr>
        <w:t>paragraph </w:t>
      </w:r>
      <w:r w:rsidRPr="001526C8">
        <w:rPr>
          <w:rFonts w:asciiTheme="majorHAnsi" w:hAnsiTheme="majorHAnsi" w:cstheme="majorHAnsi"/>
          <w:lang w:val="en-US" w:eastAsia="ja-JP"/>
        </w:rPr>
        <w:t>4.1.3, solution options should be given for this.</w:t>
      </w:r>
    </w:p>
    <w:p w:rsidR="003E3877" w:rsidRDefault="003E3877" w:rsidP="00BF0B22">
      <w:pPr>
        <w:rPr>
          <w:rFonts w:asciiTheme="majorHAnsi" w:hAnsiTheme="majorHAnsi" w:cstheme="majorHAnsi"/>
          <w:lang w:val="en-US" w:eastAsia="ja-JP"/>
        </w:rPr>
      </w:pPr>
    </w:p>
    <w:p w:rsidR="00D6716F" w:rsidRPr="000651D6" w:rsidRDefault="000651D6" w:rsidP="00BF0B22">
      <w:pPr>
        <w:rPr>
          <w:rFonts w:asciiTheme="majorHAnsi" w:hAnsiTheme="majorHAnsi" w:cstheme="majorHAnsi"/>
          <w:lang w:val="en-US" w:eastAsia="ja-JP"/>
        </w:rPr>
      </w:pPr>
      <w:r>
        <w:rPr>
          <w:rFonts w:asciiTheme="majorHAnsi" w:hAnsiTheme="majorHAnsi" w:cstheme="majorHAnsi"/>
          <w:lang w:val="en-US" w:eastAsia="ja-JP"/>
        </w:rPr>
        <w:t>34</w:t>
      </w:r>
      <w:r>
        <w:rPr>
          <w:rFonts w:asciiTheme="majorHAnsi" w:hAnsiTheme="majorHAnsi" w:cstheme="majorHAnsi"/>
          <w:lang w:val="en-US" w:eastAsia="ja-JP"/>
        </w:rPr>
        <w:tab/>
        <w:t xml:space="preserve">INTERTANKO </w:t>
      </w:r>
      <w:r w:rsidRPr="00E02823">
        <w:rPr>
          <w:rFonts w:asciiTheme="majorHAnsi" w:eastAsiaTheme="minorEastAsia" w:hAnsiTheme="majorHAnsi" w:cstheme="majorHAnsi"/>
        </w:rPr>
        <w:t>suggest</w:t>
      </w:r>
      <w:r>
        <w:rPr>
          <w:rFonts w:asciiTheme="majorHAnsi" w:eastAsiaTheme="minorEastAsia" w:hAnsiTheme="majorHAnsi" w:cstheme="majorHAnsi"/>
        </w:rPr>
        <w:t>ed</w:t>
      </w:r>
      <w:r w:rsidRPr="00E02823">
        <w:rPr>
          <w:rFonts w:asciiTheme="majorHAnsi" w:eastAsiaTheme="minorEastAsia" w:hAnsiTheme="majorHAnsi" w:cstheme="majorHAnsi"/>
        </w:rPr>
        <w:t xml:space="preserve"> changing reference </w:t>
      </w:r>
      <w:r>
        <w:rPr>
          <w:rFonts w:asciiTheme="majorHAnsi" w:eastAsiaTheme="minorEastAsia" w:hAnsiTheme="majorHAnsi" w:cstheme="majorHAnsi"/>
        </w:rPr>
        <w:t xml:space="preserve">in </w:t>
      </w:r>
      <w:r w:rsidR="00217E72">
        <w:rPr>
          <w:rFonts w:asciiTheme="majorHAnsi" w:eastAsiaTheme="minorEastAsia" w:hAnsiTheme="majorHAnsi" w:cstheme="majorHAnsi"/>
        </w:rPr>
        <w:t>paragraph</w:t>
      </w:r>
      <w:r>
        <w:rPr>
          <w:rFonts w:asciiTheme="majorHAnsi" w:eastAsiaTheme="minorEastAsia" w:hAnsiTheme="majorHAnsi" w:cstheme="majorHAnsi"/>
        </w:rPr>
        <w:t xml:space="preserve"> 4.3 </w:t>
      </w:r>
      <w:r w:rsidR="0091758E">
        <w:rPr>
          <w:rFonts w:asciiTheme="majorHAnsi" w:eastAsiaTheme="minorEastAsia" w:hAnsiTheme="majorHAnsi" w:cstheme="majorHAnsi"/>
        </w:rPr>
        <w:t>from “</w:t>
      </w:r>
      <w:r w:rsidRPr="00E02823">
        <w:rPr>
          <w:rFonts w:asciiTheme="majorHAnsi" w:eastAsiaTheme="minorEastAsia" w:hAnsiTheme="majorHAnsi" w:cstheme="majorHAnsi"/>
        </w:rPr>
        <w:t>OCIMF MEG</w:t>
      </w:r>
      <w:r w:rsidR="0091758E">
        <w:rPr>
          <w:rFonts w:asciiTheme="majorHAnsi" w:eastAsiaTheme="minorEastAsia" w:hAnsiTheme="majorHAnsi" w:cstheme="majorHAnsi"/>
        </w:rPr>
        <w:t> </w:t>
      </w:r>
      <w:r w:rsidRPr="00E02823">
        <w:rPr>
          <w:rFonts w:asciiTheme="majorHAnsi" w:eastAsiaTheme="minorEastAsia" w:hAnsiTheme="majorHAnsi" w:cstheme="majorHAnsi"/>
        </w:rPr>
        <w:t>4</w:t>
      </w:r>
      <w:r w:rsidR="0091758E">
        <w:rPr>
          <w:rFonts w:asciiTheme="majorHAnsi" w:eastAsiaTheme="minorEastAsia" w:hAnsiTheme="majorHAnsi" w:cstheme="majorHAnsi"/>
        </w:rPr>
        <w:t>”</w:t>
      </w:r>
      <w:r w:rsidRPr="00E02823">
        <w:rPr>
          <w:rFonts w:asciiTheme="majorHAnsi" w:eastAsiaTheme="minorEastAsia" w:hAnsiTheme="majorHAnsi" w:cstheme="majorHAnsi"/>
        </w:rPr>
        <w:t xml:space="preserve"> to </w:t>
      </w:r>
      <w:r w:rsidR="0091758E">
        <w:rPr>
          <w:rFonts w:asciiTheme="majorHAnsi" w:eastAsiaTheme="minorEastAsia" w:hAnsiTheme="majorHAnsi" w:cstheme="majorHAnsi"/>
        </w:rPr>
        <w:t>“</w:t>
      </w:r>
      <w:r w:rsidRPr="00E02823">
        <w:rPr>
          <w:rFonts w:asciiTheme="majorHAnsi" w:eastAsiaTheme="minorEastAsia" w:hAnsiTheme="majorHAnsi" w:cstheme="majorHAnsi"/>
        </w:rPr>
        <w:t>OCIMF Mooring Equipment Guidelines</w:t>
      </w:r>
      <w:r w:rsidR="0091758E">
        <w:rPr>
          <w:rFonts w:asciiTheme="majorHAnsi" w:eastAsiaTheme="minorEastAsia" w:hAnsiTheme="majorHAnsi" w:cstheme="majorHAnsi"/>
        </w:rPr>
        <w:t>”</w:t>
      </w:r>
      <w:r w:rsidRPr="00E02823">
        <w:rPr>
          <w:rFonts w:asciiTheme="majorHAnsi" w:eastAsiaTheme="minorEastAsia" w:hAnsiTheme="majorHAnsi" w:cstheme="majorHAnsi"/>
        </w:rPr>
        <w:t>, latest version.</w:t>
      </w:r>
    </w:p>
    <w:p w:rsidR="00D6716F" w:rsidRPr="0091758E" w:rsidRDefault="00D6716F" w:rsidP="00BF0B22">
      <w:pPr>
        <w:rPr>
          <w:rFonts w:asciiTheme="majorHAnsi" w:hAnsiTheme="majorHAnsi" w:cstheme="majorHAnsi"/>
          <w:lang w:val="en-US" w:eastAsia="ja-JP"/>
        </w:rPr>
      </w:pPr>
    </w:p>
    <w:p w:rsidR="00864D70" w:rsidRPr="00FB1D48" w:rsidRDefault="00217E72" w:rsidP="00BF0B22">
      <w:pPr>
        <w:rPr>
          <w:rFonts w:asciiTheme="majorHAnsi" w:hAnsiTheme="majorHAnsi" w:cstheme="majorHAnsi"/>
          <w:lang w:val="en-US" w:eastAsia="ja-JP"/>
        </w:rPr>
      </w:pPr>
      <w:r>
        <w:rPr>
          <w:rFonts w:asciiTheme="majorHAnsi" w:hAnsiTheme="majorHAnsi" w:cstheme="majorHAnsi"/>
          <w:lang w:val="en-US" w:eastAsia="ja-JP"/>
        </w:rPr>
        <w:t>35</w:t>
      </w:r>
      <w:r>
        <w:rPr>
          <w:rFonts w:asciiTheme="majorHAnsi" w:hAnsiTheme="majorHAnsi" w:cstheme="majorHAnsi"/>
          <w:lang w:val="en-US" w:eastAsia="ja-JP"/>
        </w:rPr>
        <w:tab/>
      </w:r>
      <w:r w:rsidR="000150C2" w:rsidRPr="00FB1D48">
        <w:rPr>
          <w:rFonts w:asciiTheme="majorHAnsi" w:hAnsiTheme="majorHAnsi" w:cstheme="majorHAnsi"/>
          <w:lang w:val="en-US" w:eastAsia="ja-JP"/>
        </w:rPr>
        <w:t xml:space="preserve">The group </w:t>
      </w:r>
      <w:r w:rsidR="00750C0F" w:rsidRPr="00FB1D48">
        <w:rPr>
          <w:rFonts w:asciiTheme="majorHAnsi" w:hAnsiTheme="majorHAnsi" w:cstheme="majorHAnsi"/>
          <w:lang w:val="en-US" w:eastAsia="ja-JP"/>
        </w:rPr>
        <w:t xml:space="preserve">tentatively </w:t>
      </w:r>
      <w:r w:rsidR="000150C2" w:rsidRPr="00FB1D48">
        <w:rPr>
          <w:rFonts w:asciiTheme="majorHAnsi" w:hAnsiTheme="majorHAnsi" w:cstheme="majorHAnsi"/>
          <w:lang w:val="en-US" w:eastAsia="ja-JP"/>
        </w:rPr>
        <w:t>prepared the annex to draft separate guidelines</w:t>
      </w:r>
      <w:r w:rsidR="00042C3E" w:rsidRPr="00FB1D48">
        <w:rPr>
          <w:rFonts w:asciiTheme="majorHAnsi" w:hAnsiTheme="majorHAnsi" w:cstheme="majorHAnsi"/>
          <w:lang w:val="en-US" w:eastAsia="ja-JP"/>
        </w:rPr>
        <w:t xml:space="preserve"> as set </w:t>
      </w:r>
      <w:r w:rsidR="008D635A" w:rsidRPr="00FB1D48">
        <w:rPr>
          <w:rFonts w:asciiTheme="majorHAnsi" w:hAnsiTheme="majorHAnsi" w:cstheme="majorHAnsi"/>
          <w:lang w:val="en-US" w:eastAsia="ja-JP"/>
        </w:rPr>
        <w:t>out</w:t>
      </w:r>
      <w:r w:rsidR="00042C3E" w:rsidRPr="00FB1D48">
        <w:rPr>
          <w:rFonts w:asciiTheme="majorHAnsi" w:hAnsiTheme="majorHAnsi" w:cstheme="majorHAnsi"/>
          <w:lang w:val="en-US" w:eastAsia="ja-JP"/>
        </w:rPr>
        <w:t xml:space="preserve"> in the a</w:t>
      </w:r>
      <w:r w:rsidR="000150C2" w:rsidRPr="00FB1D48">
        <w:rPr>
          <w:rFonts w:asciiTheme="majorHAnsi" w:hAnsiTheme="majorHAnsi" w:cstheme="majorHAnsi"/>
          <w:lang w:val="en-US" w:eastAsia="ja-JP"/>
        </w:rPr>
        <w:t>nnex to this document</w:t>
      </w:r>
      <w:r w:rsidR="00EE3AD4" w:rsidRPr="00FB1D48">
        <w:rPr>
          <w:rFonts w:asciiTheme="majorHAnsi" w:hAnsiTheme="majorHAnsi" w:cstheme="majorHAnsi"/>
          <w:lang w:val="en-US" w:eastAsia="ja-JP"/>
        </w:rPr>
        <w:t xml:space="preserve"> for further consideration by the Sub-Committee.</w:t>
      </w:r>
    </w:p>
    <w:p w:rsidR="000150C2" w:rsidRPr="00FB1D48" w:rsidRDefault="000150C2" w:rsidP="00BF0B22">
      <w:pPr>
        <w:rPr>
          <w:rFonts w:asciiTheme="majorHAnsi" w:hAnsiTheme="majorHAnsi" w:cstheme="majorHAnsi"/>
          <w:lang w:val="en-US" w:eastAsia="ja-JP"/>
        </w:rPr>
      </w:pPr>
    </w:p>
    <w:p w:rsidR="000A7D64" w:rsidRPr="00FB1D48" w:rsidRDefault="000A7D64" w:rsidP="00BF0B22">
      <w:pPr>
        <w:keepNext/>
        <w:adjustRightInd/>
        <w:snapToGrid/>
        <w:rPr>
          <w:rFonts w:asciiTheme="majorHAnsi" w:hAnsiTheme="majorHAnsi" w:cstheme="majorHAnsi"/>
          <w:b/>
          <w:lang w:eastAsia="ja-JP"/>
        </w:rPr>
      </w:pPr>
      <w:r w:rsidRPr="00FB1D48">
        <w:rPr>
          <w:rFonts w:asciiTheme="majorHAnsi" w:hAnsiTheme="majorHAnsi" w:cstheme="majorHAnsi"/>
          <w:b/>
          <w:lang w:eastAsia="ja-JP"/>
        </w:rPr>
        <w:t>CONSEQUENTIAL AMENDMENTS TO RELEVANT IMO INSTRUMENTS (</w:t>
      </w:r>
      <w:r w:rsidR="00053869" w:rsidRPr="00FB1D48">
        <w:rPr>
          <w:rFonts w:asciiTheme="majorHAnsi" w:hAnsiTheme="majorHAnsi" w:cstheme="majorHAnsi"/>
          <w:b/>
          <w:lang w:eastAsia="ja-JP"/>
        </w:rPr>
        <w:t>TOR .</w:t>
      </w:r>
      <w:r w:rsidRPr="00FB1D48">
        <w:rPr>
          <w:rFonts w:asciiTheme="majorHAnsi" w:hAnsiTheme="majorHAnsi" w:cstheme="majorHAnsi"/>
          <w:b/>
          <w:lang w:eastAsia="ja-JP"/>
        </w:rPr>
        <w:t>6)</w:t>
      </w:r>
    </w:p>
    <w:p w:rsidR="000A7D64" w:rsidRPr="00FB1D48" w:rsidRDefault="000A7D64" w:rsidP="00BF0B22">
      <w:pPr>
        <w:keepNext/>
        <w:adjustRightInd/>
        <w:snapToGrid/>
        <w:rPr>
          <w:rFonts w:asciiTheme="majorHAnsi" w:hAnsiTheme="majorHAnsi" w:cstheme="majorHAnsi"/>
          <w:b/>
          <w:lang w:eastAsia="ja-JP"/>
        </w:rPr>
      </w:pPr>
    </w:p>
    <w:p w:rsidR="00E65A69" w:rsidRPr="00122FB1" w:rsidRDefault="00E65A69" w:rsidP="00E65A69">
      <w:pPr>
        <w:rPr>
          <w:rFonts w:asciiTheme="majorHAnsi" w:hAnsiTheme="majorHAnsi" w:cstheme="majorHAnsi"/>
        </w:rPr>
      </w:pPr>
      <w:r>
        <w:rPr>
          <w:rFonts w:asciiTheme="majorHAnsi" w:hAnsiTheme="majorHAnsi" w:cstheme="majorHAnsi"/>
        </w:rPr>
        <w:t>36</w:t>
      </w:r>
      <w:r>
        <w:rPr>
          <w:rFonts w:asciiTheme="majorHAnsi" w:hAnsiTheme="majorHAnsi" w:cstheme="majorHAnsi"/>
        </w:rPr>
        <w:tab/>
        <w:t>The following three IMO instruments we</w:t>
      </w:r>
      <w:r w:rsidRPr="00122FB1">
        <w:rPr>
          <w:rFonts w:asciiTheme="majorHAnsi" w:hAnsiTheme="majorHAnsi" w:cstheme="majorHAnsi"/>
        </w:rPr>
        <w:t xml:space="preserve">re identified as </w:t>
      </w:r>
      <w:proofErr w:type="gramStart"/>
      <w:r w:rsidRPr="00122FB1">
        <w:rPr>
          <w:rFonts w:asciiTheme="majorHAnsi" w:hAnsiTheme="majorHAnsi" w:cstheme="majorHAnsi"/>
        </w:rPr>
        <w:t>those which</w:t>
      </w:r>
      <w:proofErr w:type="gramEnd"/>
      <w:r w:rsidRPr="00122FB1">
        <w:rPr>
          <w:rFonts w:asciiTheme="majorHAnsi" w:hAnsiTheme="majorHAnsi" w:cstheme="majorHAnsi"/>
        </w:rPr>
        <w:t xml:space="preserve"> may be amended consequentially:</w:t>
      </w:r>
    </w:p>
    <w:p w:rsidR="00E65A69" w:rsidRPr="00122FB1" w:rsidRDefault="00E65A69" w:rsidP="00E65A69">
      <w:pPr>
        <w:rPr>
          <w:rFonts w:asciiTheme="majorHAnsi" w:hAnsiTheme="majorHAnsi" w:cstheme="majorHAnsi"/>
        </w:rPr>
      </w:pPr>
    </w:p>
    <w:p w:rsidR="00E65A69" w:rsidRPr="00122FB1" w:rsidRDefault="00E65A69" w:rsidP="00E65A69">
      <w:pPr>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 xml:space="preserve">Resolution </w:t>
      </w:r>
      <w:proofErr w:type="gramStart"/>
      <w:r w:rsidRPr="00122FB1">
        <w:rPr>
          <w:rFonts w:asciiTheme="majorHAnsi" w:hAnsiTheme="majorHAnsi" w:cstheme="majorHAnsi"/>
        </w:rPr>
        <w:t>A.1104(</w:t>
      </w:r>
      <w:proofErr w:type="gramEnd"/>
      <w:r w:rsidRPr="00122FB1">
        <w:rPr>
          <w:rFonts w:asciiTheme="majorHAnsi" w:hAnsiTheme="majorHAnsi" w:cstheme="majorHAnsi"/>
        </w:rPr>
        <w:t>29) “Survey Guidelines under the Harmonized System of Survey and Certification (HSSC), 2015”;</w:t>
      </w:r>
    </w:p>
    <w:p w:rsidR="00E65A69" w:rsidRPr="00122FB1" w:rsidRDefault="00E65A69" w:rsidP="00E65A69">
      <w:pPr>
        <w:ind w:left="1440" w:hanging="720"/>
        <w:rPr>
          <w:rFonts w:asciiTheme="majorHAnsi" w:hAnsiTheme="majorHAnsi" w:cstheme="majorHAnsi"/>
        </w:rPr>
      </w:pPr>
    </w:p>
    <w:p w:rsidR="00E65A69" w:rsidRPr="00122FB1" w:rsidRDefault="00E65A69" w:rsidP="00E65A69">
      <w:pPr>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FAL.2/Circ.127-MEPC.1/Circ.817-MSC.1/Circ.1462 “List of certificates and documents required to be carried on board ships, 2013”; and</w:t>
      </w:r>
    </w:p>
    <w:p w:rsidR="00E65A69" w:rsidRPr="00122FB1" w:rsidRDefault="00E65A69" w:rsidP="00E65A69">
      <w:pPr>
        <w:ind w:left="1440" w:hanging="720"/>
        <w:rPr>
          <w:rFonts w:asciiTheme="majorHAnsi" w:hAnsiTheme="majorHAnsi" w:cstheme="majorHAnsi"/>
        </w:rPr>
      </w:pPr>
    </w:p>
    <w:p w:rsidR="00E65A69" w:rsidRPr="00122FB1" w:rsidRDefault="00E65A69" w:rsidP="00E65A69">
      <w:pPr>
        <w:ind w:left="1440" w:hanging="720"/>
        <w:rPr>
          <w:rFonts w:asciiTheme="majorHAnsi" w:hAnsiTheme="majorHAnsi" w:cstheme="majorHAnsi"/>
        </w:rPr>
      </w:pPr>
      <w:proofErr w:type="gramStart"/>
      <w:r w:rsidRPr="00122FB1">
        <w:rPr>
          <w:rFonts w:asciiTheme="majorHAnsi" w:hAnsiTheme="majorHAnsi" w:cstheme="majorHAnsi"/>
        </w:rPr>
        <w:t>.3</w:t>
      </w:r>
      <w:r w:rsidRPr="00122FB1">
        <w:rPr>
          <w:rFonts w:asciiTheme="majorHAnsi" w:hAnsiTheme="majorHAnsi" w:cstheme="majorHAnsi"/>
        </w:rPr>
        <w:tab/>
        <w:t>MSC.1/Circ.1371 “List of Codes, Recommendations, Guidelines and other Safety- and Security-Related Non-Mandatory Instruments”.</w:t>
      </w:r>
      <w:proofErr w:type="gramEnd"/>
    </w:p>
    <w:p w:rsidR="000A7D64" w:rsidRPr="00E65A69" w:rsidRDefault="000A7D64" w:rsidP="00BF0B22">
      <w:pPr>
        <w:rPr>
          <w:rFonts w:asciiTheme="majorHAnsi" w:hAnsiTheme="majorHAnsi" w:cstheme="majorHAnsi"/>
          <w:lang w:eastAsia="ja-JP"/>
        </w:rPr>
      </w:pPr>
    </w:p>
    <w:p w:rsidR="00E65A69" w:rsidRPr="00122FB1" w:rsidRDefault="00E65A69" w:rsidP="00E65A69">
      <w:pPr>
        <w:keepNext/>
        <w:ind w:left="720" w:hanging="720"/>
        <w:rPr>
          <w:rFonts w:asciiTheme="majorHAnsi" w:hAnsiTheme="majorHAnsi" w:cstheme="majorHAnsi"/>
          <w:b/>
        </w:rPr>
      </w:pPr>
      <w:r w:rsidRPr="00122FB1">
        <w:rPr>
          <w:rFonts w:asciiTheme="majorHAnsi" w:hAnsiTheme="majorHAnsi" w:cstheme="majorHAnsi"/>
          <w:b/>
        </w:rPr>
        <w:t xml:space="preserve">Resolution </w:t>
      </w:r>
      <w:proofErr w:type="gramStart"/>
      <w:r w:rsidRPr="00122FB1">
        <w:rPr>
          <w:rFonts w:asciiTheme="majorHAnsi" w:hAnsiTheme="majorHAnsi" w:cstheme="majorHAnsi"/>
          <w:b/>
        </w:rPr>
        <w:t>A.1104(</w:t>
      </w:r>
      <w:proofErr w:type="gramEnd"/>
      <w:r w:rsidRPr="00122FB1">
        <w:rPr>
          <w:rFonts w:asciiTheme="majorHAnsi" w:hAnsiTheme="majorHAnsi" w:cstheme="majorHAnsi"/>
          <w:b/>
        </w:rPr>
        <w:t>29)</w:t>
      </w:r>
    </w:p>
    <w:p w:rsidR="00E65A69" w:rsidRPr="00122FB1" w:rsidRDefault="00E65A69" w:rsidP="00E65A69">
      <w:pPr>
        <w:keepNext/>
        <w:ind w:left="720" w:hanging="720"/>
        <w:rPr>
          <w:rFonts w:asciiTheme="majorHAnsi" w:hAnsiTheme="majorHAnsi" w:cstheme="majorHAnsi"/>
          <w:b/>
        </w:rPr>
      </w:pPr>
    </w:p>
    <w:p w:rsidR="004C2D93" w:rsidRPr="00122FB1" w:rsidRDefault="004C2D93" w:rsidP="004C2D93">
      <w:pPr>
        <w:rPr>
          <w:rFonts w:asciiTheme="majorHAnsi" w:hAnsiTheme="majorHAnsi" w:cstheme="majorHAnsi"/>
        </w:rPr>
      </w:pPr>
      <w:r>
        <w:rPr>
          <w:rFonts w:asciiTheme="majorHAnsi" w:hAnsiTheme="majorHAnsi" w:cstheme="majorHAnsi"/>
        </w:rPr>
        <w:t>37</w:t>
      </w:r>
      <w:r>
        <w:rPr>
          <w:rFonts w:asciiTheme="majorHAnsi" w:hAnsiTheme="majorHAnsi" w:cstheme="majorHAnsi"/>
        </w:rPr>
        <w:tab/>
      </w:r>
      <w:r w:rsidRPr="00122FB1">
        <w:rPr>
          <w:rFonts w:asciiTheme="majorHAnsi" w:hAnsiTheme="majorHAnsi" w:cstheme="majorHAnsi"/>
        </w:rPr>
        <w:t xml:space="preserve">The </w:t>
      </w:r>
      <w:r>
        <w:rPr>
          <w:rFonts w:asciiTheme="majorHAnsi" w:hAnsiTheme="majorHAnsi" w:cstheme="majorHAnsi"/>
        </w:rPr>
        <w:t xml:space="preserve">group noted that the </w:t>
      </w:r>
      <w:r w:rsidRPr="00122FB1">
        <w:rPr>
          <w:rFonts w:asciiTheme="majorHAnsi" w:hAnsiTheme="majorHAnsi" w:cstheme="majorHAnsi"/>
        </w:rPr>
        <w:t xml:space="preserve">provisions related to “mooring” </w:t>
      </w:r>
      <w:r>
        <w:rPr>
          <w:rFonts w:asciiTheme="majorHAnsi" w:hAnsiTheme="majorHAnsi" w:cstheme="majorHAnsi"/>
        </w:rPr>
        <w:t>we</w:t>
      </w:r>
      <w:r w:rsidRPr="00122FB1">
        <w:rPr>
          <w:rFonts w:asciiTheme="majorHAnsi" w:hAnsiTheme="majorHAnsi" w:cstheme="majorHAnsi"/>
        </w:rPr>
        <w:t>re as follows:</w:t>
      </w:r>
    </w:p>
    <w:p w:rsidR="004C2D93" w:rsidRPr="00122FB1" w:rsidRDefault="004C2D93" w:rsidP="004C2D93">
      <w:pPr>
        <w:rPr>
          <w:rFonts w:asciiTheme="majorHAnsi" w:hAnsiTheme="majorHAnsi" w:cstheme="majorHAnsi"/>
        </w:rPr>
      </w:pPr>
    </w:p>
    <w:p w:rsidR="004C2D93" w:rsidRPr="00122FB1" w:rsidRDefault="004C2D93" w:rsidP="004C2D93">
      <w:pPr>
        <w:ind w:left="2160" w:hanging="1440"/>
        <w:rPr>
          <w:rFonts w:asciiTheme="majorHAnsi" w:hAnsiTheme="majorHAnsi" w:cstheme="majorHAnsi"/>
        </w:rPr>
      </w:pPr>
      <w:r w:rsidRPr="00122FB1">
        <w:rPr>
          <w:rFonts w:asciiTheme="majorHAnsi" w:hAnsiTheme="majorHAnsi" w:cstheme="majorHAnsi"/>
        </w:rPr>
        <w:t>(CI) 2.1.1.25</w:t>
      </w:r>
      <w:r w:rsidRPr="00122FB1">
        <w:rPr>
          <w:rFonts w:asciiTheme="majorHAnsi" w:hAnsiTheme="majorHAnsi" w:cstheme="majorHAnsi"/>
        </w:rPr>
        <w:tab/>
        <w:t xml:space="preserve">examining the calculation and drawings for the sufficient safe working load of towing and mooring equipment to enable the safe conduct of all towing and mooring operation in normal operation of the ship (SOLAS 74/04 </w:t>
      </w:r>
      <w:proofErr w:type="gramStart"/>
      <w:r w:rsidRPr="00122FB1">
        <w:rPr>
          <w:rFonts w:asciiTheme="majorHAnsi" w:hAnsiTheme="majorHAnsi" w:cstheme="majorHAnsi"/>
        </w:rPr>
        <w:t>reg.II</w:t>
      </w:r>
      <w:proofErr w:type="gramEnd"/>
      <w:r w:rsidRPr="00122FB1">
        <w:rPr>
          <w:rFonts w:asciiTheme="majorHAnsi" w:hAnsiTheme="majorHAnsi" w:cstheme="majorHAnsi"/>
        </w:rPr>
        <w:t>-1/3-8);</w:t>
      </w:r>
    </w:p>
    <w:p w:rsidR="004C2D93" w:rsidRPr="00122FB1" w:rsidRDefault="004C2D93" w:rsidP="004C2D93">
      <w:pPr>
        <w:ind w:left="2160" w:hanging="1440"/>
        <w:rPr>
          <w:rFonts w:asciiTheme="majorHAnsi" w:hAnsiTheme="majorHAnsi" w:cstheme="majorHAnsi"/>
        </w:rPr>
      </w:pPr>
    </w:p>
    <w:p w:rsidR="004C2D93" w:rsidRPr="00122FB1" w:rsidRDefault="004C2D93" w:rsidP="004C2D93">
      <w:pPr>
        <w:ind w:left="2160" w:hanging="1440"/>
        <w:rPr>
          <w:rFonts w:asciiTheme="majorHAnsi" w:hAnsiTheme="majorHAnsi" w:cstheme="majorHAnsi"/>
        </w:rPr>
      </w:pPr>
      <w:r w:rsidRPr="00122FB1">
        <w:rPr>
          <w:rFonts w:asciiTheme="majorHAnsi" w:hAnsiTheme="majorHAnsi" w:cstheme="majorHAnsi"/>
        </w:rPr>
        <w:t>(CI) 2.1.3.72</w:t>
      </w:r>
      <w:r w:rsidRPr="00122FB1">
        <w:rPr>
          <w:rFonts w:asciiTheme="majorHAnsi" w:hAnsiTheme="majorHAnsi" w:cstheme="majorHAnsi"/>
        </w:rPr>
        <w:tab/>
        <w:t xml:space="preserve">confirming that the towing and mooring equipment is properly marked with any restriction associated with its safe operation (SOLAS 74/04 </w:t>
      </w:r>
      <w:proofErr w:type="gramStart"/>
      <w:r w:rsidRPr="00122FB1">
        <w:rPr>
          <w:rFonts w:asciiTheme="majorHAnsi" w:hAnsiTheme="majorHAnsi" w:cstheme="majorHAnsi"/>
        </w:rPr>
        <w:t>reg.II</w:t>
      </w:r>
      <w:proofErr w:type="gramEnd"/>
      <w:r w:rsidRPr="00122FB1">
        <w:rPr>
          <w:rFonts w:asciiTheme="majorHAnsi" w:hAnsiTheme="majorHAnsi" w:cstheme="majorHAnsi"/>
        </w:rPr>
        <w:t>-1/3-8);</w:t>
      </w:r>
    </w:p>
    <w:p w:rsidR="004C2D93" w:rsidRPr="00122FB1" w:rsidRDefault="004C2D93" w:rsidP="004C2D93">
      <w:pPr>
        <w:ind w:left="2160" w:hanging="1440"/>
        <w:rPr>
          <w:rFonts w:asciiTheme="majorHAnsi" w:hAnsiTheme="majorHAnsi" w:cstheme="majorHAnsi"/>
        </w:rPr>
      </w:pPr>
    </w:p>
    <w:p w:rsidR="004C2D93" w:rsidRPr="00122FB1" w:rsidRDefault="004C2D93" w:rsidP="004C2D93">
      <w:pPr>
        <w:ind w:left="2160" w:hanging="1440"/>
        <w:rPr>
          <w:rFonts w:asciiTheme="majorHAnsi" w:hAnsiTheme="majorHAnsi" w:cstheme="majorHAnsi"/>
        </w:rPr>
      </w:pPr>
      <w:r w:rsidRPr="00122FB1">
        <w:rPr>
          <w:rFonts w:asciiTheme="majorHAnsi" w:hAnsiTheme="majorHAnsi" w:cstheme="majorHAnsi"/>
        </w:rPr>
        <w:t>(CA) 2.2.2.2</w:t>
      </w:r>
      <w:r w:rsidRPr="00122FB1">
        <w:rPr>
          <w:rFonts w:asciiTheme="majorHAnsi" w:hAnsiTheme="majorHAnsi" w:cstheme="majorHAnsi"/>
        </w:rPr>
        <w:tab/>
        <w:t xml:space="preserve">examining the anchoring and mooring equipment as far as can be seen. For ships built after 01/01/2007, confirming that the towing and mooring equipment is properly marked with any restriction associated with its safe operation (SOLAS 74/04 </w:t>
      </w:r>
      <w:proofErr w:type="gramStart"/>
      <w:r w:rsidRPr="00122FB1">
        <w:rPr>
          <w:rFonts w:asciiTheme="majorHAnsi" w:hAnsiTheme="majorHAnsi" w:cstheme="majorHAnsi"/>
        </w:rPr>
        <w:t>reg.II</w:t>
      </w:r>
      <w:proofErr w:type="gramEnd"/>
      <w:r w:rsidRPr="00122FB1">
        <w:rPr>
          <w:rFonts w:asciiTheme="majorHAnsi" w:hAnsiTheme="majorHAnsi" w:cstheme="majorHAnsi"/>
        </w:rPr>
        <w:t>-1/3-8);</w:t>
      </w:r>
    </w:p>
    <w:p w:rsidR="004C2D93" w:rsidRPr="00122FB1" w:rsidRDefault="004C2D93" w:rsidP="004C2D93">
      <w:pPr>
        <w:ind w:left="2160" w:hanging="1440"/>
        <w:rPr>
          <w:rFonts w:asciiTheme="majorHAnsi" w:hAnsiTheme="majorHAnsi" w:cstheme="majorHAnsi"/>
        </w:rPr>
      </w:pPr>
    </w:p>
    <w:p w:rsidR="004C2D93" w:rsidRPr="00122FB1" w:rsidRDefault="004C2D93" w:rsidP="004C2D93">
      <w:pPr>
        <w:ind w:left="2160" w:hanging="1440"/>
        <w:rPr>
          <w:rFonts w:asciiTheme="majorHAnsi" w:hAnsiTheme="majorHAnsi" w:cstheme="majorHAnsi"/>
        </w:rPr>
      </w:pPr>
      <w:proofErr w:type="gramStart"/>
      <w:r w:rsidRPr="00122FB1">
        <w:rPr>
          <w:rFonts w:asciiTheme="majorHAnsi" w:hAnsiTheme="majorHAnsi" w:cstheme="majorHAnsi"/>
        </w:rPr>
        <w:t>(CR) 2.4.2.3</w:t>
      </w:r>
      <w:r w:rsidRPr="00122FB1">
        <w:rPr>
          <w:rFonts w:asciiTheme="majorHAnsi" w:hAnsiTheme="majorHAnsi" w:cstheme="majorHAnsi"/>
        </w:rPr>
        <w:tab/>
        <w:t>examination of anchoring and mooring equipment for which purpose the anchors should be lowered and raised using the windlass.</w:t>
      </w:r>
      <w:proofErr w:type="gramEnd"/>
    </w:p>
    <w:p w:rsidR="004C2D93" w:rsidRDefault="004C2D93" w:rsidP="00E65A69">
      <w:pPr>
        <w:rPr>
          <w:rFonts w:asciiTheme="majorHAnsi" w:hAnsiTheme="majorHAnsi" w:cstheme="majorHAnsi"/>
        </w:rPr>
      </w:pPr>
    </w:p>
    <w:p w:rsidR="00E65A69" w:rsidRPr="00122FB1" w:rsidRDefault="004C2D93" w:rsidP="00E65A69">
      <w:pPr>
        <w:rPr>
          <w:rFonts w:asciiTheme="majorHAnsi" w:hAnsiTheme="majorHAnsi" w:cstheme="majorHAnsi"/>
        </w:rPr>
      </w:pPr>
      <w:r>
        <w:rPr>
          <w:rFonts w:asciiTheme="majorHAnsi" w:hAnsiTheme="majorHAnsi" w:cstheme="majorHAnsi"/>
        </w:rPr>
        <w:t>38</w:t>
      </w:r>
      <w:r>
        <w:rPr>
          <w:rFonts w:asciiTheme="majorHAnsi" w:hAnsiTheme="majorHAnsi" w:cstheme="majorHAnsi"/>
        </w:rPr>
        <w:tab/>
      </w:r>
      <w:r w:rsidR="00E65A69" w:rsidRPr="00122FB1">
        <w:rPr>
          <w:rFonts w:asciiTheme="majorHAnsi" w:hAnsiTheme="majorHAnsi" w:cstheme="majorHAnsi"/>
        </w:rPr>
        <w:t xml:space="preserve">The </w:t>
      </w:r>
      <w:r>
        <w:rPr>
          <w:rFonts w:asciiTheme="majorHAnsi" w:hAnsiTheme="majorHAnsi" w:cstheme="majorHAnsi"/>
        </w:rPr>
        <w:t xml:space="preserve">group agreed the </w:t>
      </w:r>
      <w:r w:rsidR="00E65A69" w:rsidRPr="00122FB1">
        <w:rPr>
          <w:rFonts w:asciiTheme="majorHAnsi" w:hAnsiTheme="majorHAnsi" w:cstheme="majorHAnsi"/>
        </w:rPr>
        <w:t xml:space="preserve">following consequential amendment to resolution </w:t>
      </w:r>
      <w:proofErr w:type="gramStart"/>
      <w:r w:rsidR="00E65A69" w:rsidRPr="00122FB1">
        <w:rPr>
          <w:rFonts w:asciiTheme="majorHAnsi" w:hAnsiTheme="majorHAnsi" w:cstheme="majorHAnsi"/>
        </w:rPr>
        <w:t>A.1104(</w:t>
      </w:r>
      <w:proofErr w:type="gramEnd"/>
      <w:r w:rsidR="00E65A69" w:rsidRPr="00122FB1">
        <w:rPr>
          <w:rFonts w:asciiTheme="majorHAnsi" w:hAnsiTheme="majorHAnsi" w:cstheme="majorHAnsi"/>
        </w:rPr>
        <w:t>29):</w:t>
      </w:r>
    </w:p>
    <w:p w:rsidR="00E65A69" w:rsidRPr="004C2D93" w:rsidRDefault="00E65A69" w:rsidP="00E65A69">
      <w:pPr>
        <w:rPr>
          <w:rFonts w:asciiTheme="majorHAnsi" w:hAnsiTheme="majorHAnsi" w:cstheme="majorHAnsi"/>
        </w:rPr>
      </w:pPr>
    </w:p>
    <w:p w:rsidR="00E65A69" w:rsidRPr="004C2D93" w:rsidRDefault="00E65A69" w:rsidP="00E65A69">
      <w:pPr>
        <w:ind w:left="2160" w:hanging="1440"/>
        <w:rPr>
          <w:rFonts w:asciiTheme="majorHAnsi" w:hAnsiTheme="majorHAnsi" w:cstheme="majorHAnsi"/>
        </w:rPr>
      </w:pPr>
      <w:r w:rsidRPr="004C2D93">
        <w:rPr>
          <w:rFonts w:asciiTheme="majorHAnsi" w:hAnsiTheme="majorHAnsi" w:cstheme="majorHAnsi"/>
        </w:rPr>
        <w:t>(CI) 2.1.1.25</w:t>
      </w:r>
      <w:r w:rsidRPr="004C2D93">
        <w:rPr>
          <w:rFonts w:asciiTheme="majorHAnsi" w:hAnsiTheme="majorHAnsi" w:cstheme="majorHAnsi"/>
        </w:rPr>
        <w:tab/>
        <w:t xml:space="preserve">examining the calculation and drawings for the sufficient safe working load of towing and mooring equipment to enable the safe conduct of all towing and mooring operation in normal operation of the ship </w:t>
      </w:r>
      <w:r w:rsidRPr="004C2D93">
        <w:rPr>
          <w:rFonts w:asciiTheme="majorHAnsi" w:hAnsiTheme="majorHAnsi" w:cstheme="majorHAnsi"/>
          <w:highlight w:val="lightGray"/>
        </w:rPr>
        <w:t>and related Manufacturers test certificates for mooring lines</w:t>
      </w:r>
      <w:r w:rsidRPr="004C2D93">
        <w:rPr>
          <w:rFonts w:asciiTheme="majorHAnsi" w:hAnsiTheme="majorHAnsi" w:cstheme="majorHAnsi"/>
        </w:rPr>
        <w:t xml:space="preserve"> (SOLAS 74/04 </w:t>
      </w:r>
      <w:proofErr w:type="gramStart"/>
      <w:r w:rsidRPr="004C2D93">
        <w:rPr>
          <w:rFonts w:asciiTheme="majorHAnsi" w:hAnsiTheme="majorHAnsi" w:cstheme="majorHAnsi"/>
        </w:rPr>
        <w:t>reg.II</w:t>
      </w:r>
      <w:proofErr w:type="gramEnd"/>
      <w:r w:rsidRPr="004C2D93">
        <w:rPr>
          <w:rFonts w:asciiTheme="majorHAnsi" w:hAnsiTheme="majorHAnsi" w:cstheme="majorHAnsi"/>
        </w:rPr>
        <w:t>-1/3-8);</w:t>
      </w:r>
    </w:p>
    <w:p w:rsidR="00406C20" w:rsidRPr="004C2D93" w:rsidRDefault="00406C20" w:rsidP="00BF0B22">
      <w:pPr>
        <w:rPr>
          <w:rFonts w:asciiTheme="majorHAnsi" w:hAnsiTheme="majorHAnsi" w:cstheme="majorHAnsi"/>
          <w:lang w:eastAsia="ja-JP"/>
        </w:rPr>
      </w:pPr>
    </w:p>
    <w:p w:rsidR="00406C20" w:rsidRDefault="004C2D93" w:rsidP="00BF0B22">
      <w:pPr>
        <w:rPr>
          <w:rFonts w:asciiTheme="majorHAnsi" w:hAnsiTheme="majorHAnsi" w:cstheme="majorHAnsi"/>
          <w:lang w:eastAsia="ja-JP"/>
        </w:rPr>
      </w:pPr>
      <w:r>
        <w:rPr>
          <w:rFonts w:asciiTheme="majorHAnsi" w:hAnsiTheme="majorHAnsi" w:cstheme="majorHAnsi" w:hint="eastAsia"/>
          <w:lang w:eastAsia="ja-JP"/>
        </w:rPr>
        <w:t>39</w:t>
      </w:r>
      <w:r>
        <w:rPr>
          <w:rFonts w:asciiTheme="majorHAnsi" w:hAnsiTheme="majorHAnsi" w:cstheme="majorHAnsi" w:hint="eastAsia"/>
          <w:lang w:eastAsia="ja-JP"/>
        </w:rPr>
        <w:tab/>
        <w:t>With</w:t>
      </w:r>
      <w:r>
        <w:rPr>
          <w:rFonts w:asciiTheme="majorHAnsi" w:hAnsiTheme="majorHAnsi" w:cstheme="majorHAnsi"/>
          <w:lang w:eastAsia="ja-JP"/>
        </w:rPr>
        <w:t xml:space="preserve"> regard to </w:t>
      </w:r>
      <w:r w:rsidR="0081266F">
        <w:rPr>
          <w:rFonts w:asciiTheme="majorHAnsi" w:hAnsiTheme="majorHAnsi" w:cstheme="majorHAnsi"/>
          <w:lang w:eastAsia="ja-JP"/>
        </w:rPr>
        <w:t>r</w:t>
      </w:r>
      <w:r w:rsidRPr="004C2D93">
        <w:rPr>
          <w:rFonts w:asciiTheme="majorHAnsi" w:hAnsiTheme="majorHAnsi" w:cstheme="majorHAnsi"/>
          <w:lang w:eastAsia="ja-JP"/>
        </w:rPr>
        <w:t xml:space="preserve">esolution </w:t>
      </w:r>
      <w:proofErr w:type="gramStart"/>
      <w:r w:rsidRPr="004C2D93">
        <w:rPr>
          <w:rFonts w:asciiTheme="majorHAnsi" w:hAnsiTheme="majorHAnsi" w:cstheme="majorHAnsi"/>
          <w:lang w:eastAsia="ja-JP"/>
        </w:rPr>
        <w:t>A.1104(</w:t>
      </w:r>
      <w:proofErr w:type="gramEnd"/>
      <w:r w:rsidRPr="004C2D93">
        <w:rPr>
          <w:rFonts w:asciiTheme="majorHAnsi" w:hAnsiTheme="majorHAnsi" w:cstheme="majorHAnsi"/>
          <w:lang w:eastAsia="ja-JP"/>
        </w:rPr>
        <w:t>29)</w:t>
      </w:r>
      <w:r>
        <w:rPr>
          <w:rFonts w:asciiTheme="majorHAnsi" w:hAnsiTheme="majorHAnsi" w:cstheme="majorHAnsi"/>
          <w:lang w:eastAsia="ja-JP"/>
        </w:rPr>
        <w:t xml:space="preserve">, it was pointed out that the word </w:t>
      </w:r>
      <w:r>
        <w:rPr>
          <w:rFonts w:asciiTheme="majorHAnsi" w:hAnsiTheme="majorHAnsi" w:cstheme="majorHAnsi"/>
        </w:rPr>
        <w:t xml:space="preserve">“restriction” is used in </w:t>
      </w:r>
      <w:r w:rsidRPr="00122FB1">
        <w:rPr>
          <w:rFonts w:asciiTheme="majorHAnsi" w:hAnsiTheme="majorHAnsi" w:cstheme="majorHAnsi"/>
        </w:rPr>
        <w:t>(CI) 2.1.3.72</w:t>
      </w:r>
      <w:r>
        <w:rPr>
          <w:rFonts w:asciiTheme="majorHAnsi" w:hAnsiTheme="majorHAnsi" w:cstheme="majorHAnsi"/>
        </w:rPr>
        <w:t xml:space="preserve"> and </w:t>
      </w:r>
      <w:r w:rsidRPr="00122FB1">
        <w:rPr>
          <w:rFonts w:asciiTheme="majorHAnsi" w:hAnsiTheme="majorHAnsi" w:cstheme="majorHAnsi"/>
        </w:rPr>
        <w:t>(CA) 2.2.2.2</w:t>
      </w:r>
      <w:r w:rsidRPr="00E02823">
        <w:rPr>
          <w:rFonts w:asciiTheme="majorHAnsi" w:hAnsiTheme="majorHAnsi" w:cstheme="majorHAnsi"/>
        </w:rPr>
        <w:t xml:space="preserve">, and </w:t>
      </w:r>
      <w:r>
        <w:rPr>
          <w:rFonts w:asciiTheme="majorHAnsi" w:hAnsiTheme="majorHAnsi" w:cstheme="majorHAnsi"/>
        </w:rPr>
        <w:t xml:space="preserve">that consequential amendment to these texts </w:t>
      </w:r>
      <w:r w:rsidRPr="00E02823">
        <w:rPr>
          <w:rFonts w:asciiTheme="majorHAnsi" w:hAnsiTheme="majorHAnsi" w:cstheme="majorHAnsi"/>
        </w:rPr>
        <w:t>needs to be considered in conjunction with the outcome of the discussion regarding “restriction/limitation</w:t>
      </w:r>
      <w:r>
        <w:rPr>
          <w:rFonts w:asciiTheme="majorHAnsi" w:hAnsiTheme="majorHAnsi" w:cstheme="majorHAnsi"/>
        </w:rPr>
        <w:t xml:space="preserve">” </w:t>
      </w:r>
      <w:r w:rsidR="0064076B">
        <w:rPr>
          <w:rFonts w:asciiTheme="majorHAnsi" w:hAnsiTheme="majorHAnsi" w:cstheme="majorHAnsi"/>
        </w:rPr>
        <w:t>in draft amendment to SOLAS Convention.</w:t>
      </w:r>
    </w:p>
    <w:p w:rsidR="004C2D93" w:rsidRDefault="004C2D93" w:rsidP="00BF0B22">
      <w:pPr>
        <w:rPr>
          <w:rFonts w:asciiTheme="majorHAnsi" w:hAnsiTheme="majorHAnsi" w:cstheme="majorHAnsi"/>
          <w:lang w:eastAsia="ja-JP"/>
        </w:rPr>
      </w:pPr>
    </w:p>
    <w:p w:rsidR="0064076B" w:rsidRDefault="0064076B" w:rsidP="0064076B">
      <w:pPr>
        <w:keepNext/>
        <w:ind w:left="720" w:hanging="720"/>
        <w:rPr>
          <w:rFonts w:asciiTheme="majorHAnsi" w:hAnsiTheme="majorHAnsi" w:cstheme="majorHAnsi"/>
          <w:b/>
        </w:rPr>
      </w:pPr>
      <w:r w:rsidRPr="00122FB1">
        <w:rPr>
          <w:rFonts w:asciiTheme="majorHAnsi" w:hAnsiTheme="majorHAnsi" w:cstheme="majorHAnsi"/>
          <w:b/>
        </w:rPr>
        <w:t>FAL.2/Circ.127-MEPC.1/Circ.817-MSC.1/Circ.1462</w:t>
      </w:r>
    </w:p>
    <w:p w:rsidR="0064076B" w:rsidRPr="00122FB1" w:rsidRDefault="0064076B" w:rsidP="0064076B">
      <w:pPr>
        <w:keepNext/>
        <w:ind w:left="720" w:hanging="720"/>
        <w:rPr>
          <w:rFonts w:asciiTheme="majorHAnsi" w:hAnsiTheme="majorHAnsi" w:cstheme="majorHAnsi"/>
          <w:b/>
        </w:rPr>
      </w:pPr>
    </w:p>
    <w:p w:rsidR="0064076B" w:rsidRPr="0064076B" w:rsidRDefault="0064076B" w:rsidP="0064076B">
      <w:pPr>
        <w:rPr>
          <w:rFonts w:asciiTheme="majorHAnsi" w:hAnsiTheme="majorHAnsi" w:cstheme="majorHAnsi"/>
        </w:rPr>
      </w:pPr>
      <w:r w:rsidRPr="0064076B">
        <w:rPr>
          <w:rFonts w:asciiTheme="majorHAnsi" w:hAnsiTheme="majorHAnsi" w:cstheme="majorHAnsi"/>
          <w:lang w:eastAsia="ja-JP"/>
        </w:rPr>
        <w:t>40</w:t>
      </w:r>
      <w:r w:rsidRPr="0064076B">
        <w:rPr>
          <w:rFonts w:asciiTheme="majorHAnsi" w:hAnsiTheme="majorHAnsi" w:cstheme="majorHAnsi"/>
          <w:lang w:eastAsia="ja-JP"/>
        </w:rPr>
        <w:tab/>
      </w:r>
      <w:r>
        <w:rPr>
          <w:rFonts w:asciiTheme="majorHAnsi" w:hAnsiTheme="majorHAnsi" w:cstheme="majorHAnsi"/>
          <w:lang w:eastAsia="ja-JP"/>
        </w:rPr>
        <w:t xml:space="preserve">The group noted that </w:t>
      </w:r>
      <w:r>
        <w:rPr>
          <w:rFonts w:asciiTheme="majorHAnsi" w:hAnsiTheme="majorHAnsi" w:cstheme="majorHAnsi"/>
        </w:rPr>
        <w:t>t</w:t>
      </w:r>
      <w:r w:rsidRPr="0064076B">
        <w:rPr>
          <w:rFonts w:asciiTheme="majorHAnsi" w:hAnsiTheme="majorHAnsi" w:cstheme="majorHAnsi"/>
        </w:rPr>
        <w:t>he table in the annex to FAL.2/Circ.127-MEP</w:t>
      </w:r>
      <w:r>
        <w:rPr>
          <w:rFonts w:asciiTheme="majorHAnsi" w:hAnsiTheme="majorHAnsi" w:cstheme="majorHAnsi"/>
        </w:rPr>
        <w:t>C.1/Circ.817-MSC.1/Circ.1462 had</w:t>
      </w:r>
      <w:r w:rsidRPr="0064076B">
        <w:rPr>
          <w:rFonts w:asciiTheme="majorHAnsi" w:hAnsiTheme="majorHAnsi" w:cstheme="majorHAnsi"/>
        </w:rPr>
        <w:t xml:space="preserve"> the following 12 parts:</w:t>
      </w:r>
    </w:p>
    <w:p w:rsidR="0064076B" w:rsidRPr="00122FB1" w:rsidRDefault="0064076B" w:rsidP="0064076B">
      <w:pPr>
        <w:rPr>
          <w:rFonts w:asciiTheme="majorHAnsi" w:hAnsiTheme="majorHAnsi" w:cstheme="majorHAnsi"/>
        </w:rPr>
      </w:pPr>
    </w:p>
    <w:p w:rsidR="0064076B" w:rsidRPr="00122FB1" w:rsidRDefault="0064076B" w:rsidP="0064076B">
      <w:pPr>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“All ships to which the referenced convention applies”;</w:t>
      </w:r>
    </w:p>
    <w:p w:rsidR="0064076B" w:rsidRPr="00122FB1" w:rsidRDefault="0064076B" w:rsidP="0064076B">
      <w:pPr>
        <w:ind w:left="1440" w:hanging="720"/>
        <w:rPr>
          <w:rFonts w:asciiTheme="majorHAnsi" w:hAnsiTheme="majorHAnsi" w:cstheme="majorHAnsi"/>
        </w:rPr>
      </w:pPr>
    </w:p>
    <w:p w:rsidR="0064076B" w:rsidRPr="00122FB1" w:rsidRDefault="0064076B" w:rsidP="0064076B">
      <w:pPr>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“In addition to the certificates listed in section 1 above, passenger ships shall carry:</w:t>
      </w:r>
      <w:proofErr w:type="gramStart"/>
      <w:r w:rsidRPr="00122FB1">
        <w:rPr>
          <w:rFonts w:asciiTheme="majorHAnsi" w:hAnsiTheme="majorHAnsi" w:cstheme="majorHAnsi"/>
        </w:rPr>
        <w:t>”;</w:t>
      </w:r>
      <w:proofErr w:type="gramEnd"/>
    </w:p>
    <w:p w:rsidR="0064076B" w:rsidRPr="00122FB1" w:rsidRDefault="0064076B" w:rsidP="0064076B">
      <w:pPr>
        <w:ind w:left="1440" w:hanging="720"/>
        <w:rPr>
          <w:rFonts w:asciiTheme="majorHAnsi" w:hAnsiTheme="majorHAnsi" w:cstheme="majorHAnsi"/>
        </w:rPr>
      </w:pPr>
    </w:p>
    <w:p w:rsidR="0064076B" w:rsidRPr="00122FB1" w:rsidRDefault="0064076B" w:rsidP="0064076B">
      <w:pPr>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 xml:space="preserve">“In addition to the certificates listed in section 1 above, cargo ships shall </w:t>
      </w:r>
      <w:r w:rsidRPr="00122FB1">
        <w:rPr>
          <w:rFonts w:asciiTheme="majorHAnsi" w:hAnsiTheme="majorHAnsi" w:cstheme="majorHAnsi"/>
        </w:rPr>
        <w:lastRenderedPageBreak/>
        <w:t>carry:</w:t>
      </w:r>
      <w:proofErr w:type="gramStart"/>
      <w:r w:rsidRPr="00122FB1">
        <w:rPr>
          <w:rFonts w:asciiTheme="majorHAnsi" w:hAnsiTheme="majorHAnsi" w:cstheme="majorHAnsi"/>
        </w:rPr>
        <w:t>”;</w:t>
      </w:r>
      <w:proofErr w:type="gramEnd"/>
    </w:p>
    <w:p w:rsidR="0064076B" w:rsidRPr="00122FB1" w:rsidRDefault="0064076B" w:rsidP="0064076B">
      <w:pPr>
        <w:ind w:left="1440" w:hanging="720"/>
        <w:rPr>
          <w:rFonts w:asciiTheme="majorHAnsi" w:hAnsiTheme="majorHAnsi" w:cstheme="majorHAnsi"/>
        </w:rPr>
      </w:pPr>
    </w:p>
    <w:p w:rsidR="0064076B" w:rsidRPr="00122FB1" w:rsidRDefault="0064076B" w:rsidP="0064076B">
      <w:pPr>
        <w:ind w:left="1440" w:hanging="720"/>
        <w:rPr>
          <w:rFonts w:asciiTheme="majorHAnsi" w:hAnsiTheme="majorHAnsi" w:cstheme="majorHAnsi"/>
        </w:rPr>
      </w:pPr>
      <w:r w:rsidRPr="00122FB1">
        <w:rPr>
          <w:rFonts w:asciiTheme="majorHAnsi" w:hAnsiTheme="majorHAnsi" w:cstheme="majorHAnsi"/>
        </w:rPr>
        <w:t>.4</w:t>
      </w:r>
      <w:r w:rsidRPr="00122FB1">
        <w:rPr>
          <w:rFonts w:asciiTheme="majorHAnsi" w:hAnsiTheme="majorHAnsi" w:cstheme="majorHAnsi"/>
        </w:rPr>
        <w:tab/>
        <w:t>“In addition to the certificates listed in sections 1 and 3 above, where appropriate, any ship carrying noxious liquid chemical substances in bulk shall carry:</w:t>
      </w:r>
      <w:proofErr w:type="gramStart"/>
      <w:r w:rsidRPr="00122FB1">
        <w:rPr>
          <w:rFonts w:asciiTheme="majorHAnsi" w:hAnsiTheme="majorHAnsi" w:cstheme="majorHAnsi"/>
        </w:rPr>
        <w:t>”;</w:t>
      </w:r>
      <w:proofErr w:type="gramEnd"/>
    </w:p>
    <w:p w:rsidR="0064076B" w:rsidRPr="00122FB1" w:rsidRDefault="0064076B" w:rsidP="0064076B">
      <w:pPr>
        <w:ind w:left="1440" w:hanging="720"/>
        <w:rPr>
          <w:rFonts w:asciiTheme="majorHAnsi" w:hAnsiTheme="majorHAnsi" w:cstheme="majorHAnsi"/>
        </w:rPr>
      </w:pPr>
    </w:p>
    <w:p w:rsidR="0064076B" w:rsidRPr="00122FB1" w:rsidRDefault="0064076B" w:rsidP="0064076B">
      <w:pPr>
        <w:ind w:left="1440" w:hanging="720"/>
        <w:rPr>
          <w:rFonts w:asciiTheme="majorHAnsi" w:hAnsiTheme="majorHAnsi" w:cstheme="majorHAnsi"/>
        </w:rPr>
      </w:pPr>
      <w:r w:rsidRPr="00122FB1">
        <w:rPr>
          <w:rFonts w:asciiTheme="majorHAnsi" w:hAnsiTheme="majorHAnsi" w:cstheme="majorHAnsi"/>
        </w:rPr>
        <w:t>.5</w:t>
      </w:r>
      <w:r w:rsidRPr="00122FB1">
        <w:rPr>
          <w:rFonts w:asciiTheme="majorHAnsi" w:hAnsiTheme="majorHAnsi" w:cstheme="majorHAnsi"/>
        </w:rPr>
        <w:tab/>
        <w:t>“In addition to the certificates listed in sections 1 and 3 above, where applicable, any chemical tanker shall carry:</w:t>
      </w:r>
      <w:proofErr w:type="gramStart"/>
      <w:r w:rsidRPr="00122FB1">
        <w:rPr>
          <w:rFonts w:asciiTheme="majorHAnsi" w:hAnsiTheme="majorHAnsi" w:cstheme="majorHAnsi"/>
        </w:rPr>
        <w:t>”;</w:t>
      </w:r>
      <w:proofErr w:type="gramEnd"/>
    </w:p>
    <w:p w:rsidR="0064076B" w:rsidRPr="00122FB1" w:rsidRDefault="0064076B" w:rsidP="0064076B">
      <w:pPr>
        <w:ind w:left="1440" w:hanging="720"/>
        <w:rPr>
          <w:rFonts w:asciiTheme="majorHAnsi" w:hAnsiTheme="majorHAnsi" w:cstheme="majorHAnsi"/>
        </w:rPr>
      </w:pPr>
    </w:p>
    <w:p w:rsidR="0064076B" w:rsidRPr="00122FB1" w:rsidRDefault="0064076B" w:rsidP="0064076B">
      <w:pPr>
        <w:ind w:left="1440" w:hanging="720"/>
        <w:rPr>
          <w:rFonts w:asciiTheme="majorHAnsi" w:hAnsiTheme="majorHAnsi" w:cstheme="majorHAnsi"/>
        </w:rPr>
      </w:pPr>
      <w:r w:rsidRPr="00122FB1">
        <w:rPr>
          <w:rFonts w:asciiTheme="majorHAnsi" w:hAnsiTheme="majorHAnsi" w:cstheme="majorHAnsi"/>
        </w:rPr>
        <w:t>.6</w:t>
      </w:r>
      <w:r w:rsidRPr="00122FB1">
        <w:rPr>
          <w:rFonts w:asciiTheme="majorHAnsi" w:hAnsiTheme="majorHAnsi" w:cstheme="majorHAnsi"/>
        </w:rPr>
        <w:tab/>
        <w:t>“In addition to the certificates listed in sections 1 and 3 above, where applicable, any gas carrier shall carry:</w:t>
      </w:r>
      <w:proofErr w:type="gramStart"/>
      <w:r w:rsidRPr="00122FB1">
        <w:rPr>
          <w:rFonts w:asciiTheme="majorHAnsi" w:hAnsiTheme="majorHAnsi" w:cstheme="majorHAnsi"/>
        </w:rPr>
        <w:t>”;</w:t>
      </w:r>
      <w:proofErr w:type="gramEnd"/>
    </w:p>
    <w:p w:rsidR="0064076B" w:rsidRPr="00122FB1" w:rsidRDefault="0064076B" w:rsidP="0064076B">
      <w:pPr>
        <w:ind w:left="1440" w:hanging="720"/>
        <w:rPr>
          <w:rFonts w:asciiTheme="majorHAnsi" w:hAnsiTheme="majorHAnsi" w:cstheme="majorHAnsi"/>
        </w:rPr>
      </w:pPr>
    </w:p>
    <w:p w:rsidR="0064076B" w:rsidRPr="00122FB1" w:rsidRDefault="0064076B" w:rsidP="0064076B">
      <w:pPr>
        <w:ind w:left="1440" w:hanging="720"/>
        <w:rPr>
          <w:rFonts w:asciiTheme="majorHAnsi" w:hAnsiTheme="majorHAnsi" w:cstheme="majorHAnsi"/>
        </w:rPr>
      </w:pPr>
      <w:r w:rsidRPr="00122FB1">
        <w:rPr>
          <w:rFonts w:asciiTheme="majorHAnsi" w:hAnsiTheme="majorHAnsi" w:cstheme="majorHAnsi"/>
        </w:rPr>
        <w:t>.7</w:t>
      </w:r>
      <w:r w:rsidRPr="00122FB1">
        <w:rPr>
          <w:rFonts w:asciiTheme="majorHAnsi" w:hAnsiTheme="majorHAnsi" w:cstheme="majorHAnsi"/>
        </w:rPr>
        <w:tab/>
        <w:t>“In addition to the certificates listed in sections 1, and 2 or 3 above, where applicable, any high-speed craft shall carry:</w:t>
      </w:r>
      <w:proofErr w:type="gramStart"/>
      <w:r w:rsidRPr="00122FB1">
        <w:rPr>
          <w:rFonts w:asciiTheme="majorHAnsi" w:hAnsiTheme="majorHAnsi" w:cstheme="majorHAnsi"/>
        </w:rPr>
        <w:t>”;</w:t>
      </w:r>
      <w:proofErr w:type="gramEnd"/>
    </w:p>
    <w:p w:rsidR="0064076B" w:rsidRPr="00122FB1" w:rsidRDefault="0064076B" w:rsidP="0064076B">
      <w:pPr>
        <w:ind w:left="1440" w:hanging="720"/>
        <w:rPr>
          <w:rFonts w:asciiTheme="majorHAnsi" w:hAnsiTheme="majorHAnsi" w:cstheme="majorHAnsi"/>
        </w:rPr>
      </w:pPr>
    </w:p>
    <w:p w:rsidR="0064076B" w:rsidRPr="00122FB1" w:rsidRDefault="0064076B" w:rsidP="0064076B">
      <w:pPr>
        <w:ind w:left="1440" w:hanging="720"/>
        <w:rPr>
          <w:rFonts w:asciiTheme="majorHAnsi" w:hAnsiTheme="majorHAnsi" w:cstheme="majorHAnsi"/>
        </w:rPr>
      </w:pPr>
      <w:r w:rsidRPr="00122FB1">
        <w:rPr>
          <w:rFonts w:asciiTheme="majorHAnsi" w:hAnsiTheme="majorHAnsi" w:cstheme="majorHAnsi"/>
        </w:rPr>
        <w:t>.8</w:t>
      </w:r>
      <w:r w:rsidRPr="00122FB1">
        <w:rPr>
          <w:rFonts w:asciiTheme="majorHAnsi" w:hAnsiTheme="majorHAnsi" w:cstheme="majorHAnsi"/>
        </w:rPr>
        <w:tab/>
        <w:t>“In addition to the certificates listed in sections 1, and 2 or 3 above, where applicable, any ship carrying dangerous goods shall carry:</w:t>
      </w:r>
      <w:proofErr w:type="gramStart"/>
      <w:r w:rsidRPr="00122FB1">
        <w:rPr>
          <w:rFonts w:asciiTheme="majorHAnsi" w:hAnsiTheme="majorHAnsi" w:cstheme="majorHAnsi"/>
        </w:rPr>
        <w:t>”;</w:t>
      </w:r>
      <w:proofErr w:type="gramEnd"/>
    </w:p>
    <w:p w:rsidR="0064076B" w:rsidRPr="00122FB1" w:rsidRDefault="0064076B" w:rsidP="0064076B">
      <w:pPr>
        <w:ind w:left="1440" w:hanging="720"/>
        <w:rPr>
          <w:rFonts w:asciiTheme="majorHAnsi" w:hAnsiTheme="majorHAnsi" w:cstheme="majorHAnsi"/>
        </w:rPr>
      </w:pPr>
    </w:p>
    <w:p w:rsidR="0064076B" w:rsidRPr="00122FB1" w:rsidRDefault="0064076B" w:rsidP="0064076B">
      <w:pPr>
        <w:ind w:left="1440" w:hanging="720"/>
        <w:rPr>
          <w:rFonts w:asciiTheme="majorHAnsi" w:hAnsiTheme="majorHAnsi" w:cstheme="majorHAnsi"/>
        </w:rPr>
      </w:pPr>
      <w:r w:rsidRPr="00122FB1">
        <w:rPr>
          <w:rFonts w:asciiTheme="majorHAnsi" w:hAnsiTheme="majorHAnsi" w:cstheme="majorHAnsi"/>
        </w:rPr>
        <w:t>.9</w:t>
      </w:r>
      <w:r w:rsidRPr="00122FB1">
        <w:rPr>
          <w:rFonts w:asciiTheme="majorHAnsi" w:hAnsiTheme="majorHAnsi" w:cstheme="majorHAnsi"/>
        </w:rPr>
        <w:tab/>
        <w:t>“In addition to the certificates listed in sections 1, and 2 or 3 above, where applicable, any ship carrying dangerous goods in packaged form shall carry:</w:t>
      </w:r>
      <w:proofErr w:type="gramStart"/>
      <w:r w:rsidRPr="00122FB1">
        <w:rPr>
          <w:rFonts w:asciiTheme="majorHAnsi" w:hAnsiTheme="majorHAnsi" w:cstheme="majorHAnsi"/>
        </w:rPr>
        <w:t>”;</w:t>
      </w:r>
      <w:proofErr w:type="gramEnd"/>
    </w:p>
    <w:p w:rsidR="0064076B" w:rsidRPr="00122FB1" w:rsidRDefault="0064076B" w:rsidP="0064076B">
      <w:pPr>
        <w:ind w:left="1440" w:hanging="720"/>
        <w:rPr>
          <w:rFonts w:asciiTheme="majorHAnsi" w:hAnsiTheme="majorHAnsi" w:cstheme="majorHAnsi"/>
        </w:rPr>
      </w:pPr>
    </w:p>
    <w:p w:rsidR="0064076B" w:rsidRPr="00122FB1" w:rsidRDefault="0064076B" w:rsidP="0064076B">
      <w:pPr>
        <w:ind w:left="1440" w:hanging="720"/>
        <w:rPr>
          <w:rFonts w:asciiTheme="majorHAnsi" w:hAnsiTheme="majorHAnsi" w:cstheme="majorHAnsi"/>
        </w:rPr>
      </w:pPr>
      <w:r w:rsidRPr="00122FB1">
        <w:rPr>
          <w:rFonts w:asciiTheme="majorHAnsi" w:hAnsiTheme="majorHAnsi" w:cstheme="majorHAnsi"/>
        </w:rPr>
        <w:t>.10</w:t>
      </w:r>
      <w:r w:rsidRPr="00122FB1">
        <w:rPr>
          <w:rFonts w:asciiTheme="majorHAnsi" w:hAnsiTheme="majorHAnsi" w:cstheme="majorHAnsi"/>
        </w:rPr>
        <w:tab/>
        <w:t>“In addition to the certificates listed in sections 1, and 2 or 3 above, where applicable, any ship carrying INF cargo shall carry:</w:t>
      </w:r>
      <w:proofErr w:type="gramStart"/>
      <w:r w:rsidRPr="00122FB1">
        <w:rPr>
          <w:rFonts w:asciiTheme="majorHAnsi" w:hAnsiTheme="majorHAnsi" w:cstheme="majorHAnsi"/>
        </w:rPr>
        <w:t>”;</w:t>
      </w:r>
      <w:proofErr w:type="gramEnd"/>
    </w:p>
    <w:p w:rsidR="0064076B" w:rsidRPr="00122FB1" w:rsidRDefault="0064076B" w:rsidP="0064076B">
      <w:pPr>
        <w:ind w:left="1440" w:hanging="720"/>
        <w:rPr>
          <w:rFonts w:asciiTheme="majorHAnsi" w:hAnsiTheme="majorHAnsi" w:cstheme="majorHAnsi"/>
        </w:rPr>
      </w:pPr>
    </w:p>
    <w:p w:rsidR="0064076B" w:rsidRPr="00122FB1" w:rsidRDefault="0064076B" w:rsidP="0064076B">
      <w:pPr>
        <w:ind w:left="1440" w:hanging="720"/>
        <w:rPr>
          <w:rFonts w:asciiTheme="majorHAnsi" w:hAnsiTheme="majorHAnsi" w:cstheme="majorHAnsi"/>
        </w:rPr>
      </w:pPr>
      <w:r w:rsidRPr="00122FB1">
        <w:rPr>
          <w:rFonts w:asciiTheme="majorHAnsi" w:hAnsiTheme="majorHAnsi" w:cstheme="majorHAnsi"/>
        </w:rPr>
        <w:t>.11</w:t>
      </w:r>
      <w:r w:rsidRPr="00122FB1">
        <w:rPr>
          <w:rFonts w:asciiTheme="majorHAnsi" w:hAnsiTheme="majorHAnsi" w:cstheme="majorHAnsi"/>
        </w:rPr>
        <w:tab/>
        <w:t>“In addition to the certificates listed in sections 1, and 2 or 3 above, where applicable, any Nuclear Ship shall carry:</w:t>
      </w:r>
      <w:proofErr w:type="gramStart"/>
      <w:r w:rsidRPr="00122FB1">
        <w:rPr>
          <w:rFonts w:asciiTheme="majorHAnsi" w:hAnsiTheme="majorHAnsi" w:cstheme="majorHAnsi"/>
        </w:rPr>
        <w:t>”;</w:t>
      </w:r>
      <w:proofErr w:type="gramEnd"/>
      <w:r w:rsidRPr="00122FB1">
        <w:rPr>
          <w:rFonts w:asciiTheme="majorHAnsi" w:hAnsiTheme="majorHAnsi" w:cstheme="majorHAnsi"/>
        </w:rPr>
        <w:t xml:space="preserve"> and</w:t>
      </w:r>
    </w:p>
    <w:p w:rsidR="0064076B" w:rsidRPr="00122FB1" w:rsidRDefault="0064076B" w:rsidP="0064076B">
      <w:pPr>
        <w:ind w:left="1440" w:hanging="720"/>
        <w:rPr>
          <w:rFonts w:asciiTheme="majorHAnsi" w:hAnsiTheme="majorHAnsi" w:cstheme="majorHAnsi"/>
        </w:rPr>
      </w:pPr>
    </w:p>
    <w:p w:rsidR="0064076B" w:rsidRPr="00122FB1" w:rsidRDefault="0064076B" w:rsidP="0064076B">
      <w:pPr>
        <w:ind w:left="1440" w:hanging="720"/>
        <w:rPr>
          <w:rFonts w:asciiTheme="majorHAnsi" w:hAnsiTheme="majorHAnsi" w:cstheme="majorHAnsi"/>
        </w:rPr>
      </w:pPr>
      <w:proofErr w:type="gramStart"/>
      <w:r w:rsidRPr="00122FB1">
        <w:rPr>
          <w:rFonts w:asciiTheme="majorHAnsi" w:hAnsiTheme="majorHAnsi" w:cstheme="majorHAnsi"/>
        </w:rPr>
        <w:t>.12</w:t>
      </w:r>
      <w:r w:rsidRPr="00122FB1">
        <w:rPr>
          <w:rFonts w:asciiTheme="majorHAnsi" w:hAnsiTheme="majorHAnsi" w:cstheme="majorHAnsi"/>
        </w:rPr>
        <w:tab/>
        <w:t>“Other certificates and documents which are not mandatory”.</w:t>
      </w:r>
      <w:proofErr w:type="gramEnd"/>
    </w:p>
    <w:p w:rsidR="004C2D93" w:rsidRPr="0064076B" w:rsidRDefault="004C2D93" w:rsidP="00BF0B22">
      <w:pPr>
        <w:rPr>
          <w:rFonts w:asciiTheme="majorHAnsi" w:hAnsiTheme="majorHAnsi" w:cstheme="majorHAnsi"/>
          <w:lang w:eastAsia="ja-JP"/>
        </w:rPr>
      </w:pPr>
    </w:p>
    <w:p w:rsidR="00406C20" w:rsidRDefault="0064076B" w:rsidP="00BF0B22">
      <w:pPr>
        <w:rPr>
          <w:rFonts w:asciiTheme="majorHAnsi" w:hAnsiTheme="majorHAnsi" w:cstheme="majorHAnsi"/>
          <w:lang w:eastAsia="ja-JP"/>
        </w:rPr>
      </w:pPr>
      <w:r>
        <w:rPr>
          <w:rFonts w:asciiTheme="majorHAnsi" w:hAnsiTheme="majorHAnsi" w:cstheme="majorHAnsi" w:hint="eastAsia"/>
          <w:lang w:eastAsia="ja-JP"/>
        </w:rPr>
        <w:t>41</w:t>
      </w:r>
      <w:r>
        <w:rPr>
          <w:rFonts w:asciiTheme="majorHAnsi" w:hAnsiTheme="majorHAnsi" w:cstheme="majorHAnsi" w:hint="eastAsia"/>
          <w:lang w:eastAsia="ja-JP"/>
        </w:rPr>
        <w:tab/>
      </w:r>
      <w:r>
        <w:rPr>
          <w:rFonts w:asciiTheme="majorHAnsi" w:hAnsiTheme="majorHAnsi" w:cstheme="majorHAnsi"/>
          <w:lang w:eastAsia="ja-JP"/>
        </w:rPr>
        <w:t xml:space="preserve">The group did not agree with any </w:t>
      </w:r>
      <w:r w:rsidR="00452441">
        <w:rPr>
          <w:rFonts w:asciiTheme="majorHAnsi" w:hAnsiTheme="majorHAnsi" w:cstheme="majorHAnsi"/>
          <w:lang w:eastAsia="ja-JP"/>
        </w:rPr>
        <w:t>amendment</w:t>
      </w:r>
      <w:r>
        <w:rPr>
          <w:rFonts w:asciiTheme="majorHAnsi" w:hAnsiTheme="majorHAnsi" w:cstheme="majorHAnsi"/>
          <w:lang w:eastAsia="ja-JP"/>
        </w:rPr>
        <w:t xml:space="preserve"> to </w:t>
      </w:r>
      <w:r>
        <w:rPr>
          <w:rFonts w:asciiTheme="majorHAnsi" w:hAnsiTheme="majorHAnsi" w:cstheme="majorHAnsi"/>
        </w:rPr>
        <w:t>t</w:t>
      </w:r>
      <w:r w:rsidRPr="0064076B">
        <w:rPr>
          <w:rFonts w:asciiTheme="majorHAnsi" w:hAnsiTheme="majorHAnsi" w:cstheme="majorHAnsi"/>
        </w:rPr>
        <w:t>he table in the annex to FAL.2/Circ.127-MEP</w:t>
      </w:r>
      <w:r>
        <w:rPr>
          <w:rFonts w:asciiTheme="majorHAnsi" w:hAnsiTheme="majorHAnsi" w:cstheme="majorHAnsi"/>
        </w:rPr>
        <w:t>C.1/Circ.817-MSC.1/Circ.1462.</w:t>
      </w:r>
    </w:p>
    <w:p w:rsidR="00406C20" w:rsidRPr="0064076B" w:rsidRDefault="00406C20" w:rsidP="00BF0B22">
      <w:pPr>
        <w:rPr>
          <w:rFonts w:asciiTheme="majorHAnsi" w:hAnsiTheme="majorHAnsi" w:cstheme="majorHAnsi"/>
          <w:lang w:eastAsia="ja-JP"/>
        </w:rPr>
      </w:pPr>
    </w:p>
    <w:p w:rsidR="0049480D" w:rsidRPr="00122FB1" w:rsidRDefault="0049480D" w:rsidP="0049480D">
      <w:pPr>
        <w:keepNext/>
        <w:ind w:left="720" w:hanging="720"/>
        <w:rPr>
          <w:rFonts w:asciiTheme="majorHAnsi" w:hAnsiTheme="majorHAnsi" w:cstheme="majorHAnsi"/>
          <w:b/>
        </w:rPr>
      </w:pPr>
      <w:r w:rsidRPr="00122FB1">
        <w:rPr>
          <w:rFonts w:asciiTheme="majorHAnsi" w:hAnsiTheme="majorHAnsi" w:cstheme="majorHAnsi"/>
          <w:b/>
        </w:rPr>
        <w:t>MSC.1/Circ.1371</w:t>
      </w:r>
    </w:p>
    <w:p w:rsidR="0049480D" w:rsidRPr="00122FB1" w:rsidRDefault="0049480D" w:rsidP="0049480D">
      <w:pPr>
        <w:keepNext/>
        <w:ind w:left="720" w:hanging="720"/>
        <w:rPr>
          <w:rFonts w:asciiTheme="majorHAnsi" w:hAnsiTheme="majorHAnsi" w:cstheme="majorHAnsi"/>
          <w:b/>
        </w:rPr>
      </w:pPr>
    </w:p>
    <w:p w:rsidR="0049480D" w:rsidRPr="00122FB1" w:rsidRDefault="0049480D" w:rsidP="0049480D">
      <w:pPr>
        <w:rPr>
          <w:rFonts w:asciiTheme="majorHAnsi" w:hAnsiTheme="majorHAnsi" w:cstheme="majorHAnsi"/>
        </w:rPr>
      </w:pPr>
      <w:r>
        <w:rPr>
          <w:rFonts w:asciiTheme="majorHAnsi" w:hAnsiTheme="majorHAnsi" w:cstheme="majorHAnsi"/>
        </w:rPr>
        <w:t>42</w:t>
      </w:r>
      <w:r>
        <w:rPr>
          <w:rFonts w:asciiTheme="majorHAnsi" w:hAnsiTheme="majorHAnsi" w:cstheme="majorHAnsi"/>
        </w:rPr>
        <w:tab/>
        <w:t>The group agreed that</w:t>
      </w:r>
      <w:r w:rsidRPr="00122FB1">
        <w:rPr>
          <w:rFonts w:asciiTheme="majorHAnsi" w:hAnsiTheme="majorHAnsi" w:cstheme="majorHAnsi"/>
        </w:rPr>
        <w:t xml:space="preserve">, depending on the results of discussion under TORs 2, 3 and 5, MSC.1/Circ.1371 </w:t>
      </w:r>
      <w:proofErr w:type="gramStart"/>
      <w:r w:rsidRPr="00122FB1">
        <w:rPr>
          <w:rFonts w:asciiTheme="majorHAnsi" w:hAnsiTheme="majorHAnsi" w:cstheme="majorHAnsi"/>
        </w:rPr>
        <w:t>may</w:t>
      </w:r>
      <w:proofErr w:type="gramEnd"/>
      <w:r w:rsidRPr="00122FB1">
        <w:rPr>
          <w:rFonts w:asciiTheme="majorHAnsi" w:hAnsiTheme="majorHAnsi" w:cstheme="majorHAnsi"/>
        </w:rPr>
        <w:t xml:space="preserve"> need to be amended as follows:</w:t>
      </w:r>
    </w:p>
    <w:p w:rsidR="0049480D" w:rsidRPr="00122FB1" w:rsidRDefault="0049480D" w:rsidP="0049480D">
      <w:pPr>
        <w:rPr>
          <w:rFonts w:asciiTheme="majorHAnsi" w:hAnsiTheme="majorHAnsi" w:cstheme="majorHAnsi"/>
        </w:rPr>
      </w:pPr>
    </w:p>
    <w:p w:rsidR="0049480D" w:rsidRPr="00122FB1" w:rsidRDefault="0049480D" w:rsidP="0049480D">
      <w:pPr>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new guidelines developed under TOR .2 will be added</w:t>
      </w:r>
      <w:proofErr w:type="gramStart"/>
      <w:r w:rsidRPr="00122FB1">
        <w:rPr>
          <w:rFonts w:asciiTheme="majorHAnsi" w:hAnsiTheme="majorHAnsi" w:cstheme="majorHAnsi"/>
        </w:rPr>
        <w:t>;</w:t>
      </w:r>
      <w:proofErr w:type="gramEnd"/>
    </w:p>
    <w:p w:rsidR="0049480D" w:rsidRPr="00122FB1" w:rsidRDefault="0049480D" w:rsidP="0049480D">
      <w:pPr>
        <w:ind w:left="1440" w:hanging="720"/>
        <w:rPr>
          <w:rFonts w:asciiTheme="majorHAnsi" w:hAnsiTheme="majorHAnsi" w:cstheme="majorHAnsi"/>
        </w:rPr>
      </w:pPr>
    </w:p>
    <w:p w:rsidR="0049480D" w:rsidRPr="00122FB1" w:rsidRDefault="0049480D" w:rsidP="0049480D">
      <w:pPr>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subject to the decision on the application of MSC/Circ.1175/Rev.1:</w:t>
      </w:r>
    </w:p>
    <w:p w:rsidR="0049480D" w:rsidRPr="00122FB1" w:rsidRDefault="0049480D" w:rsidP="0049480D">
      <w:pPr>
        <w:ind w:left="1440" w:hanging="720"/>
        <w:rPr>
          <w:rFonts w:asciiTheme="majorHAnsi" w:hAnsiTheme="majorHAnsi" w:cstheme="majorHAnsi"/>
        </w:rPr>
      </w:pPr>
    </w:p>
    <w:p w:rsidR="0049480D" w:rsidRPr="00122FB1" w:rsidRDefault="0049480D" w:rsidP="0049480D">
      <w:pPr>
        <w:ind w:left="2160" w:hanging="720"/>
        <w:rPr>
          <w:rFonts w:asciiTheme="majorHAnsi" w:hAnsiTheme="majorHAnsi" w:cstheme="majorHAnsi"/>
        </w:rPr>
      </w:pPr>
      <w:r w:rsidRPr="00122FB1">
        <w:rPr>
          <w:rFonts w:asciiTheme="majorHAnsi" w:hAnsiTheme="majorHAnsi" w:cstheme="majorHAnsi"/>
        </w:rPr>
        <w:t>.2.1</w:t>
      </w:r>
      <w:r w:rsidRPr="00122FB1">
        <w:rPr>
          <w:rFonts w:asciiTheme="majorHAnsi" w:hAnsiTheme="majorHAnsi" w:cstheme="majorHAnsi"/>
        </w:rPr>
        <w:tab/>
        <w:t>MSC/Circ.1175 will be replaced with MSC/Circ.1175/Rev.1; or</w:t>
      </w:r>
    </w:p>
    <w:p w:rsidR="0049480D" w:rsidRPr="00122FB1" w:rsidRDefault="0049480D" w:rsidP="0049480D">
      <w:pPr>
        <w:ind w:left="2160" w:hanging="720"/>
        <w:rPr>
          <w:rFonts w:asciiTheme="majorHAnsi" w:hAnsiTheme="majorHAnsi" w:cstheme="majorHAnsi"/>
        </w:rPr>
      </w:pPr>
    </w:p>
    <w:p w:rsidR="0049480D" w:rsidRPr="00122FB1" w:rsidRDefault="0049480D" w:rsidP="0049480D">
      <w:pPr>
        <w:ind w:left="2160" w:hanging="720"/>
        <w:rPr>
          <w:rFonts w:asciiTheme="majorHAnsi" w:hAnsiTheme="majorHAnsi" w:cstheme="majorHAnsi"/>
        </w:rPr>
      </w:pPr>
      <w:r w:rsidRPr="00122FB1">
        <w:rPr>
          <w:rFonts w:asciiTheme="majorHAnsi" w:hAnsiTheme="majorHAnsi" w:cstheme="majorHAnsi"/>
        </w:rPr>
        <w:t>.2.2</w:t>
      </w:r>
      <w:r w:rsidRPr="00122FB1">
        <w:rPr>
          <w:rFonts w:asciiTheme="majorHAnsi" w:hAnsiTheme="majorHAnsi" w:cstheme="majorHAnsi"/>
        </w:rPr>
        <w:tab/>
        <w:t>MSC/Circ.1175/Rev.1 will be added; and</w:t>
      </w:r>
    </w:p>
    <w:p w:rsidR="0049480D" w:rsidRPr="00122FB1" w:rsidRDefault="0049480D" w:rsidP="0049480D">
      <w:pPr>
        <w:ind w:left="1440" w:hanging="720"/>
        <w:rPr>
          <w:rFonts w:asciiTheme="majorHAnsi" w:hAnsiTheme="majorHAnsi" w:cstheme="majorHAnsi"/>
        </w:rPr>
      </w:pPr>
    </w:p>
    <w:p w:rsidR="0049480D" w:rsidRPr="00122FB1" w:rsidRDefault="0049480D" w:rsidP="0049480D">
      <w:pPr>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separate guidelines developed under TOR .5 will be added.</w:t>
      </w:r>
    </w:p>
    <w:p w:rsidR="006E2D94" w:rsidRPr="00FB1D48" w:rsidRDefault="006E2D94" w:rsidP="00BF0B22">
      <w:pPr>
        <w:rPr>
          <w:rFonts w:asciiTheme="majorHAnsi" w:hAnsiTheme="majorHAnsi" w:cstheme="majorHAnsi"/>
          <w:lang w:eastAsia="ja-JP"/>
        </w:rPr>
      </w:pPr>
    </w:p>
    <w:p w:rsidR="006E2D94" w:rsidRPr="00FB1D48" w:rsidRDefault="006E2D94" w:rsidP="00BF0B22">
      <w:pPr>
        <w:keepNext/>
        <w:adjustRightInd/>
        <w:snapToGrid/>
        <w:rPr>
          <w:rFonts w:asciiTheme="majorHAnsi" w:hAnsiTheme="majorHAnsi" w:cstheme="majorHAnsi"/>
          <w:b/>
          <w:lang w:eastAsia="ja-JP"/>
        </w:rPr>
      </w:pPr>
      <w:r w:rsidRPr="00FB1D48">
        <w:rPr>
          <w:rFonts w:asciiTheme="majorHAnsi" w:hAnsiTheme="majorHAnsi" w:cstheme="majorHAnsi"/>
          <w:b/>
          <w:lang w:eastAsia="ja-JP"/>
        </w:rPr>
        <w:t>OTHERS</w:t>
      </w:r>
    </w:p>
    <w:p w:rsidR="006E2D94" w:rsidRPr="00FB1D48" w:rsidRDefault="006E2D94" w:rsidP="00BF0B22">
      <w:pPr>
        <w:keepNext/>
        <w:adjustRightInd/>
        <w:snapToGrid/>
        <w:rPr>
          <w:rFonts w:asciiTheme="majorHAnsi" w:hAnsiTheme="majorHAnsi" w:cstheme="majorHAnsi"/>
          <w:b/>
          <w:lang w:eastAsia="ja-JP"/>
        </w:rPr>
      </w:pPr>
    </w:p>
    <w:p w:rsidR="00530E77" w:rsidRPr="00FB1D48" w:rsidRDefault="00530E77" w:rsidP="00BF0B22">
      <w:pPr>
        <w:keepNext/>
        <w:adjustRightInd/>
        <w:snapToGrid/>
        <w:rPr>
          <w:rFonts w:asciiTheme="majorHAnsi" w:hAnsiTheme="majorHAnsi" w:cstheme="majorHAnsi"/>
          <w:b/>
          <w:lang w:eastAsia="ja-JP"/>
        </w:rPr>
      </w:pPr>
      <w:r w:rsidRPr="00FB1D48">
        <w:rPr>
          <w:rFonts w:asciiTheme="majorHAnsi" w:hAnsiTheme="majorHAnsi" w:cstheme="majorHAnsi"/>
          <w:b/>
          <w:lang w:eastAsia="ja-JP"/>
        </w:rPr>
        <w:t>Establishment of a working group</w:t>
      </w:r>
    </w:p>
    <w:p w:rsidR="00530E77" w:rsidRPr="00FB1D48" w:rsidRDefault="00530E77" w:rsidP="00BF0B22">
      <w:pPr>
        <w:keepNext/>
        <w:adjustRightInd/>
        <w:snapToGrid/>
        <w:rPr>
          <w:rFonts w:asciiTheme="majorHAnsi" w:hAnsiTheme="majorHAnsi" w:cstheme="majorHAnsi"/>
          <w:b/>
          <w:lang w:eastAsia="ja-JP"/>
        </w:rPr>
      </w:pPr>
    </w:p>
    <w:p w:rsidR="00530E77" w:rsidRPr="00FB1D48" w:rsidRDefault="00BC1FD6" w:rsidP="00BF0B22">
      <w:pPr>
        <w:rPr>
          <w:rFonts w:asciiTheme="majorHAnsi" w:hAnsiTheme="majorHAnsi" w:cstheme="majorHAnsi"/>
          <w:lang w:eastAsia="ja-JP"/>
        </w:rPr>
      </w:pPr>
      <w:r>
        <w:rPr>
          <w:rFonts w:asciiTheme="majorHAnsi" w:hAnsiTheme="majorHAnsi" w:cstheme="majorHAnsi"/>
          <w:lang w:eastAsia="ja-JP"/>
        </w:rPr>
        <w:t>43</w:t>
      </w:r>
      <w:r w:rsidR="00530E77" w:rsidRPr="00FB1D48">
        <w:rPr>
          <w:rFonts w:asciiTheme="majorHAnsi" w:hAnsiTheme="majorHAnsi" w:cstheme="majorHAnsi"/>
          <w:lang w:eastAsia="ja-JP"/>
        </w:rPr>
        <w:tab/>
        <w:t xml:space="preserve">The group agreed </w:t>
      </w:r>
      <w:r w:rsidR="00EA24F3" w:rsidRPr="00FB1D48">
        <w:rPr>
          <w:rFonts w:asciiTheme="majorHAnsi" w:hAnsiTheme="majorHAnsi" w:cstheme="majorHAnsi"/>
          <w:lang w:eastAsia="ja-JP"/>
        </w:rPr>
        <w:t>the necessity of establishment of a working group at 5th session of the Sub-Committee to progress the work and prepared the following terms of reference for the working group:</w:t>
      </w:r>
    </w:p>
    <w:p w:rsidR="00EA24F3" w:rsidRPr="00FB1D48" w:rsidRDefault="00EA24F3" w:rsidP="00BF0B22">
      <w:pPr>
        <w:rPr>
          <w:rFonts w:asciiTheme="majorHAnsi" w:hAnsiTheme="majorHAnsi" w:cstheme="majorHAnsi"/>
          <w:lang w:eastAsia="ja-JP"/>
        </w:rPr>
      </w:pPr>
    </w:p>
    <w:p w:rsidR="00431E79" w:rsidRPr="00FB1D48" w:rsidRDefault="00431E79" w:rsidP="00BF0B22">
      <w:pPr>
        <w:ind w:left="720"/>
        <w:rPr>
          <w:rFonts w:asciiTheme="majorHAnsi" w:hAnsiTheme="majorHAnsi" w:cstheme="majorHAnsi"/>
          <w:lang w:eastAsia="ja-JP"/>
        </w:rPr>
      </w:pPr>
      <w:r w:rsidRPr="00FB1D48">
        <w:rPr>
          <w:rFonts w:asciiTheme="majorHAnsi" w:hAnsiTheme="majorHAnsi" w:cstheme="majorHAnsi"/>
          <w:lang w:eastAsia="ja-JP"/>
        </w:rPr>
        <w:lastRenderedPageBreak/>
        <w:t xml:space="preserve">“The WG is instructed, taking into account documents [MSC 97/19/2, MSC 97/22 (paragraph 19.15), SDC 5/10, </w:t>
      </w:r>
      <w:r w:rsidR="00563710" w:rsidRPr="00563710">
        <w:rPr>
          <w:rFonts w:asciiTheme="majorHAnsi" w:hAnsiTheme="majorHAnsi" w:cstheme="majorHAnsi"/>
          <w:color w:val="FF0000"/>
          <w:lang w:eastAsia="ja-JP"/>
        </w:rPr>
        <w:t>SDC 5/10/Add.1</w:t>
      </w:r>
      <w:r w:rsidRPr="00FB1D48">
        <w:rPr>
          <w:rFonts w:asciiTheme="majorHAnsi" w:hAnsiTheme="majorHAnsi" w:cstheme="majorHAnsi"/>
          <w:lang w:eastAsia="ja-JP"/>
        </w:rPr>
        <w:t>, [SDC 5/10/X, SDC 5/10/X and SDC</w:t>
      </w:r>
      <w:r w:rsidRPr="00FB1D48">
        <w:rPr>
          <w:rFonts w:asciiTheme="majorHAnsi" w:hAnsiTheme="majorHAnsi" w:cstheme="majorHAnsi"/>
          <w:lang w:val="en-US" w:eastAsia="ja-JP"/>
        </w:rPr>
        <w:t> </w:t>
      </w:r>
      <w:r w:rsidRPr="00FB1D48">
        <w:rPr>
          <w:rFonts w:asciiTheme="majorHAnsi" w:hAnsiTheme="majorHAnsi" w:cstheme="majorHAnsi"/>
          <w:lang w:eastAsia="ja-JP"/>
        </w:rPr>
        <w:t>5/INF.X], and the comments made and decisions taken in plenary, to:</w:t>
      </w:r>
    </w:p>
    <w:p w:rsidR="00431E79" w:rsidRPr="00FB1D48" w:rsidRDefault="00431E79" w:rsidP="00BF0B22">
      <w:pPr>
        <w:rPr>
          <w:rFonts w:asciiTheme="majorHAnsi" w:hAnsiTheme="majorHAnsi" w:cstheme="majorHAnsi"/>
          <w:lang w:eastAsia="ja-JP"/>
        </w:rPr>
      </w:pPr>
    </w:p>
    <w:p w:rsidR="00431E79" w:rsidRPr="00FB1D48" w:rsidRDefault="00431E79" w:rsidP="00BF0B22">
      <w:pPr>
        <w:ind w:left="2160" w:hanging="720"/>
        <w:rPr>
          <w:rFonts w:asciiTheme="majorHAnsi" w:hAnsiTheme="majorHAnsi" w:cstheme="majorHAnsi"/>
          <w:lang w:eastAsia="ja-JP"/>
        </w:rPr>
      </w:pPr>
      <w:r w:rsidRPr="00FB1D48">
        <w:rPr>
          <w:rFonts w:asciiTheme="majorHAnsi" w:hAnsiTheme="majorHAnsi" w:cstheme="majorHAnsi"/>
          <w:lang w:eastAsia="ja-JP"/>
        </w:rPr>
        <w:t>.1</w:t>
      </w:r>
      <w:r w:rsidRPr="00FB1D48">
        <w:rPr>
          <w:rFonts w:asciiTheme="majorHAnsi" w:hAnsiTheme="majorHAnsi" w:cstheme="majorHAnsi"/>
          <w:lang w:eastAsia="ja-JP"/>
        </w:rPr>
        <w:tab/>
        <w:t>finalize the draft revised SOLAS regulation II-1/3-8, based on Annex 1 to document SDC 5/10</w:t>
      </w:r>
      <w:proofErr w:type="gramStart"/>
      <w:r w:rsidRPr="00FB1D48">
        <w:rPr>
          <w:rFonts w:asciiTheme="majorHAnsi" w:hAnsiTheme="majorHAnsi" w:cstheme="majorHAnsi"/>
          <w:lang w:eastAsia="ja-JP"/>
        </w:rPr>
        <w:t>;</w:t>
      </w:r>
      <w:proofErr w:type="gramEnd"/>
    </w:p>
    <w:p w:rsidR="00431E79" w:rsidRPr="00FB1D48" w:rsidRDefault="00431E79" w:rsidP="00BF0B22">
      <w:pPr>
        <w:ind w:left="2160" w:hanging="720"/>
        <w:rPr>
          <w:rFonts w:asciiTheme="majorHAnsi" w:hAnsiTheme="majorHAnsi" w:cstheme="majorHAnsi"/>
          <w:lang w:eastAsia="ja-JP"/>
        </w:rPr>
      </w:pPr>
    </w:p>
    <w:p w:rsidR="00431E79" w:rsidRPr="00FB1D48" w:rsidRDefault="00431E79" w:rsidP="00BF0B22">
      <w:pPr>
        <w:ind w:left="2160" w:hanging="720"/>
        <w:rPr>
          <w:rFonts w:asciiTheme="majorHAnsi" w:hAnsiTheme="majorHAnsi" w:cstheme="majorHAnsi"/>
          <w:lang w:eastAsia="ja-JP"/>
        </w:rPr>
      </w:pPr>
      <w:r w:rsidRPr="00FB1D48">
        <w:rPr>
          <w:rFonts w:asciiTheme="majorHAnsi" w:hAnsiTheme="majorHAnsi" w:cstheme="majorHAnsi"/>
          <w:lang w:eastAsia="ja-JP"/>
        </w:rPr>
        <w:t>.2</w:t>
      </w:r>
      <w:r w:rsidRPr="00FB1D48">
        <w:rPr>
          <w:rFonts w:asciiTheme="majorHAnsi" w:hAnsiTheme="majorHAnsi" w:cstheme="majorHAnsi"/>
          <w:lang w:eastAsia="ja-JP"/>
        </w:rPr>
        <w:tab/>
        <w:t>further consider the draft new Guidelines for safe mooring operations on all ships, supporting the draft revised SOLAS regulation II-1/3-8, based on Annex 2 to document SDC</w:t>
      </w:r>
      <w:r w:rsidRPr="00FB1D48">
        <w:rPr>
          <w:rFonts w:asciiTheme="majorHAnsi" w:hAnsiTheme="majorHAnsi" w:cstheme="majorHAnsi"/>
          <w:lang w:val="en-US" w:eastAsia="ja-JP"/>
        </w:rPr>
        <w:t> </w:t>
      </w:r>
      <w:r w:rsidRPr="00FB1D48">
        <w:rPr>
          <w:rFonts w:asciiTheme="majorHAnsi" w:hAnsiTheme="majorHAnsi" w:cstheme="majorHAnsi"/>
          <w:lang w:eastAsia="ja-JP"/>
        </w:rPr>
        <w:t>5/10;</w:t>
      </w:r>
    </w:p>
    <w:p w:rsidR="00431E79" w:rsidRPr="00FB1D48" w:rsidRDefault="00431E79" w:rsidP="00BF0B22">
      <w:pPr>
        <w:ind w:left="2160" w:hanging="720"/>
        <w:rPr>
          <w:rFonts w:asciiTheme="majorHAnsi" w:hAnsiTheme="majorHAnsi" w:cstheme="majorHAnsi"/>
          <w:lang w:eastAsia="ja-JP"/>
        </w:rPr>
      </w:pPr>
    </w:p>
    <w:p w:rsidR="00431E79" w:rsidRPr="00FB1D48" w:rsidRDefault="00431E79" w:rsidP="00BF0B22">
      <w:pPr>
        <w:ind w:left="2160" w:hanging="720"/>
        <w:rPr>
          <w:rFonts w:asciiTheme="majorHAnsi" w:hAnsiTheme="majorHAnsi" w:cstheme="majorHAnsi"/>
          <w:lang w:eastAsia="ja-JP"/>
        </w:rPr>
      </w:pPr>
      <w:r w:rsidRPr="00FB1D48">
        <w:rPr>
          <w:rFonts w:asciiTheme="majorHAnsi" w:hAnsiTheme="majorHAnsi" w:cstheme="majorHAnsi"/>
          <w:lang w:eastAsia="ja-JP"/>
        </w:rPr>
        <w:t>.3</w:t>
      </w:r>
      <w:r w:rsidRPr="00FB1D48">
        <w:rPr>
          <w:rFonts w:asciiTheme="majorHAnsi" w:hAnsiTheme="majorHAnsi" w:cstheme="majorHAnsi"/>
          <w:lang w:eastAsia="ja-JP"/>
        </w:rPr>
        <w:tab/>
        <w:t>further review MSC.1/Circ.1175 and the draft new Guidelines, based on Annex 4 to document SDC 5/10;</w:t>
      </w:r>
    </w:p>
    <w:p w:rsidR="00431E79" w:rsidRPr="00FB1D48" w:rsidRDefault="00431E79" w:rsidP="00BF0B22">
      <w:pPr>
        <w:ind w:left="2160" w:hanging="720"/>
        <w:rPr>
          <w:rFonts w:asciiTheme="majorHAnsi" w:hAnsiTheme="majorHAnsi" w:cstheme="majorHAnsi"/>
          <w:lang w:eastAsia="ja-JP"/>
        </w:rPr>
      </w:pPr>
    </w:p>
    <w:p w:rsidR="00431E79" w:rsidRPr="00FB1D48" w:rsidRDefault="00431E79" w:rsidP="00BF0B22">
      <w:pPr>
        <w:ind w:left="2160" w:hanging="720"/>
        <w:rPr>
          <w:rFonts w:asciiTheme="majorHAnsi" w:hAnsiTheme="majorHAnsi" w:cstheme="majorHAnsi"/>
          <w:lang w:eastAsia="ja-JP"/>
        </w:rPr>
      </w:pPr>
      <w:r w:rsidRPr="00FB1D48">
        <w:rPr>
          <w:rFonts w:asciiTheme="majorHAnsi" w:hAnsiTheme="majorHAnsi" w:cstheme="majorHAnsi"/>
          <w:lang w:eastAsia="ja-JP"/>
        </w:rPr>
        <w:t>.4</w:t>
      </w:r>
      <w:r w:rsidRPr="00FB1D48">
        <w:rPr>
          <w:rFonts w:asciiTheme="majorHAnsi" w:hAnsiTheme="majorHAnsi" w:cstheme="majorHAnsi"/>
          <w:lang w:eastAsia="ja-JP"/>
        </w:rPr>
        <w:tab/>
        <w:t xml:space="preserve">further consider the draft separate guidelines on safe mooring operations based on the annex to </w:t>
      </w:r>
      <w:r w:rsidR="00563710" w:rsidRPr="00563710">
        <w:rPr>
          <w:rFonts w:asciiTheme="majorHAnsi" w:hAnsiTheme="majorHAnsi" w:cstheme="majorHAnsi"/>
          <w:color w:val="FF0000"/>
          <w:lang w:eastAsia="ja-JP"/>
        </w:rPr>
        <w:t>SDC 5/10/Add.1</w:t>
      </w:r>
      <w:proofErr w:type="gramStart"/>
      <w:r w:rsidRPr="00FB1D48">
        <w:rPr>
          <w:rFonts w:asciiTheme="majorHAnsi" w:hAnsiTheme="majorHAnsi" w:cstheme="majorHAnsi"/>
          <w:lang w:eastAsia="ja-JP"/>
        </w:rPr>
        <w:t>;</w:t>
      </w:r>
      <w:proofErr w:type="gramEnd"/>
    </w:p>
    <w:p w:rsidR="00431E79" w:rsidRPr="00FB1D48" w:rsidRDefault="00431E79" w:rsidP="00BF0B22">
      <w:pPr>
        <w:ind w:left="2160" w:hanging="720"/>
        <w:rPr>
          <w:rFonts w:asciiTheme="majorHAnsi" w:hAnsiTheme="majorHAnsi" w:cstheme="majorHAnsi"/>
          <w:lang w:eastAsia="ja-JP"/>
        </w:rPr>
      </w:pPr>
    </w:p>
    <w:p w:rsidR="00431E79" w:rsidRPr="00FB1D48" w:rsidRDefault="00431E79" w:rsidP="00BF0B22">
      <w:pPr>
        <w:ind w:left="2160" w:hanging="720"/>
        <w:rPr>
          <w:rFonts w:asciiTheme="majorHAnsi" w:hAnsiTheme="majorHAnsi" w:cstheme="majorHAnsi"/>
          <w:lang w:eastAsia="ja-JP"/>
        </w:rPr>
      </w:pPr>
      <w:r w:rsidRPr="00FB1D48">
        <w:rPr>
          <w:rFonts w:asciiTheme="majorHAnsi" w:hAnsiTheme="majorHAnsi" w:cstheme="majorHAnsi"/>
          <w:lang w:eastAsia="ja-JP"/>
        </w:rPr>
        <w:t>.5</w:t>
      </w:r>
      <w:r w:rsidRPr="00FB1D48">
        <w:rPr>
          <w:rFonts w:asciiTheme="majorHAnsi" w:hAnsiTheme="majorHAnsi" w:cstheme="majorHAnsi"/>
          <w:lang w:eastAsia="ja-JP"/>
        </w:rPr>
        <w:tab/>
        <w:t xml:space="preserve">consider any consequential amendments to relevant IMO instruments, </w:t>
      </w:r>
      <w:r w:rsidR="008D635A" w:rsidRPr="00FB1D48">
        <w:rPr>
          <w:rFonts w:asciiTheme="majorHAnsi" w:hAnsiTheme="majorHAnsi" w:cstheme="majorHAnsi"/>
          <w:lang w:eastAsia="ja-JP"/>
        </w:rPr>
        <w:t>taking</w:t>
      </w:r>
      <w:r w:rsidRPr="00FB1D48">
        <w:rPr>
          <w:rFonts w:asciiTheme="majorHAnsi" w:hAnsiTheme="majorHAnsi" w:cstheme="majorHAnsi"/>
          <w:lang w:eastAsia="ja-JP"/>
        </w:rPr>
        <w:t xml:space="preserve"> into account </w:t>
      </w:r>
      <w:r w:rsidR="00563710" w:rsidRPr="00563710">
        <w:rPr>
          <w:rFonts w:asciiTheme="majorHAnsi" w:hAnsiTheme="majorHAnsi" w:cstheme="majorHAnsi"/>
          <w:color w:val="FF0000"/>
          <w:lang w:eastAsia="ja-JP"/>
        </w:rPr>
        <w:t>SDC 5/10/Add.1</w:t>
      </w:r>
      <w:proofErr w:type="gramStart"/>
      <w:r w:rsidRPr="00FB1D48">
        <w:rPr>
          <w:rFonts w:asciiTheme="majorHAnsi" w:hAnsiTheme="majorHAnsi" w:cstheme="majorHAnsi"/>
          <w:lang w:eastAsia="ja-JP"/>
        </w:rPr>
        <w:t>;</w:t>
      </w:r>
      <w:proofErr w:type="gramEnd"/>
    </w:p>
    <w:p w:rsidR="00431E79" w:rsidRPr="00FB1D48" w:rsidRDefault="00431E79" w:rsidP="00BF0B22">
      <w:pPr>
        <w:ind w:left="2160" w:hanging="720"/>
        <w:rPr>
          <w:rFonts w:asciiTheme="majorHAnsi" w:hAnsiTheme="majorHAnsi" w:cstheme="majorHAnsi"/>
          <w:lang w:eastAsia="ja-JP"/>
        </w:rPr>
      </w:pPr>
    </w:p>
    <w:p w:rsidR="00431E79" w:rsidRPr="00FB1D48" w:rsidRDefault="00431E79" w:rsidP="00BF0B22">
      <w:pPr>
        <w:ind w:left="2160" w:hanging="720"/>
        <w:rPr>
          <w:rFonts w:asciiTheme="majorHAnsi" w:hAnsiTheme="majorHAnsi" w:cstheme="majorHAnsi"/>
          <w:lang w:eastAsia="ja-JP"/>
        </w:rPr>
      </w:pPr>
      <w:r w:rsidRPr="00FB1D48">
        <w:rPr>
          <w:rFonts w:asciiTheme="majorHAnsi" w:hAnsiTheme="majorHAnsi" w:cstheme="majorHAnsi"/>
          <w:lang w:eastAsia="ja-JP"/>
        </w:rPr>
        <w:t>.6</w:t>
      </w:r>
      <w:r w:rsidRPr="00FB1D48">
        <w:rPr>
          <w:rFonts w:asciiTheme="majorHAnsi" w:hAnsiTheme="majorHAnsi" w:cstheme="majorHAnsi"/>
          <w:lang w:eastAsia="ja-JP"/>
        </w:rPr>
        <w:tab/>
      </w:r>
      <w:r w:rsidR="00BE1F33" w:rsidRPr="00FB1D48">
        <w:rPr>
          <w:rFonts w:asciiTheme="majorHAnsi" w:hAnsiTheme="majorHAnsi" w:cstheme="majorHAnsi"/>
          <w:lang w:eastAsia="ja-JP"/>
        </w:rPr>
        <w:t>consider whether it is necessary to re-establish the correspondence group and, if so, prepare terms of reference for consideration by the Sub</w:t>
      </w:r>
      <w:r w:rsidR="00BE1F33" w:rsidRPr="00FB1D48">
        <w:rPr>
          <w:rFonts w:asciiTheme="majorHAnsi" w:hAnsiTheme="majorHAnsi" w:cstheme="majorHAnsi"/>
          <w:lang w:eastAsia="ja-JP"/>
        </w:rPr>
        <w:noBreakHyphen/>
        <w:t>Committee; and</w:t>
      </w:r>
    </w:p>
    <w:p w:rsidR="00431E79" w:rsidRPr="00FB1D48" w:rsidRDefault="00431E79" w:rsidP="00BF0B22">
      <w:pPr>
        <w:ind w:left="2160" w:hanging="720"/>
        <w:rPr>
          <w:rFonts w:asciiTheme="majorHAnsi" w:hAnsiTheme="majorHAnsi" w:cstheme="majorHAnsi"/>
          <w:lang w:eastAsia="ja-JP"/>
        </w:rPr>
      </w:pPr>
    </w:p>
    <w:p w:rsidR="00431E79" w:rsidRPr="00FB1D48" w:rsidRDefault="00BE1F33" w:rsidP="00BF0B22">
      <w:pPr>
        <w:ind w:left="2160" w:hanging="720"/>
        <w:rPr>
          <w:rFonts w:asciiTheme="majorHAnsi" w:hAnsiTheme="majorHAnsi" w:cstheme="majorHAnsi"/>
          <w:lang w:eastAsia="ja-JP"/>
        </w:rPr>
      </w:pPr>
      <w:r w:rsidRPr="00FB1D48">
        <w:rPr>
          <w:rFonts w:asciiTheme="majorHAnsi" w:hAnsiTheme="majorHAnsi" w:cstheme="majorHAnsi"/>
          <w:lang w:eastAsia="ja-JP"/>
        </w:rPr>
        <w:t>.7</w:t>
      </w:r>
      <w:r w:rsidR="00431E79" w:rsidRPr="00FB1D48">
        <w:rPr>
          <w:rFonts w:asciiTheme="majorHAnsi" w:hAnsiTheme="majorHAnsi" w:cstheme="majorHAnsi"/>
          <w:lang w:eastAsia="ja-JP"/>
        </w:rPr>
        <w:tab/>
        <w:t>submit a report to SDC 5</w:t>
      </w:r>
      <w:r w:rsidRPr="00FB1D48">
        <w:rPr>
          <w:rFonts w:asciiTheme="majorHAnsi" w:hAnsiTheme="majorHAnsi" w:cstheme="majorHAnsi"/>
          <w:lang w:eastAsia="ja-JP"/>
        </w:rPr>
        <w:t xml:space="preserve"> by Thursday 25th January 2018.</w:t>
      </w:r>
    </w:p>
    <w:p w:rsidR="00530E77" w:rsidRPr="00FB1D48" w:rsidRDefault="00530E77" w:rsidP="00BF0B22">
      <w:pPr>
        <w:rPr>
          <w:rFonts w:asciiTheme="majorHAnsi" w:hAnsiTheme="majorHAnsi" w:cstheme="majorHAnsi"/>
          <w:lang w:eastAsia="ja-JP"/>
        </w:rPr>
      </w:pPr>
    </w:p>
    <w:p w:rsidR="00E87B16" w:rsidRPr="00FB1D48" w:rsidRDefault="00E87B16" w:rsidP="00BF0B22">
      <w:pPr>
        <w:keepNext/>
        <w:adjustRightInd/>
        <w:snapToGrid/>
        <w:rPr>
          <w:rFonts w:asciiTheme="majorHAnsi" w:hAnsiTheme="majorHAnsi" w:cstheme="majorHAnsi"/>
          <w:b/>
          <w:lang w:eastAsia="ja-JP"/>
        </w:rPr>
      </w:pPr>
      <w:r w:rsidRPr="00FB1D48">
        <w:rPr>
          <w:rFonts w:asciiTheme="majorHAnsi" w:hAnsiTheme="majorHAnsi" w:cstheme="majorHAnsi"/>
          <w:b/>
          <w:lang w:eastAsia="ja-JP"/>
        </w:rPr>
        <w:t>ACTIONS REQUESTED OF THE SUB-COMMITTEE</w:t>
      </w:r>
    </w:p>
    <w:p w:rsidR="00E87B16" w:rsidRPr="00FB1D48" w:rsidRDefault="00E87B16" w:rsidP="00BF0B22">
      <w:pPr>
        <w:keepNext/>
        <w:adjustRightInd/>
        <w:snapToGrid/>
        <w:rPr>
          <w:rFonts w:asciiTheme="majorHAnsi" w:hAnsiTheme="majorHAnsi" w:cstheme="majorHAnsi"/>
          <w:b/>
          <w:lang w:eastAsia="ja-JP"/>
        </w:rPr>
      </w:pPr>
    </w:p>
    <w:p w:rsidR="00E87B16" w:rsidRPr="00FB1D48" w:rsidRDefault="00BC1FD6" w:rsidP="00BF0B22">
      <w:pPr>
        <w:rPr>
          <w:rFonts w:asciiTheme="majorHAnsi" w:hAnsiTheme="majorHAnsi" w:cstheme="majorHAnsi"/>
          <w:lang w:eastAsia="ja-JP"/>
        </w:rPr>
      </w:pPr>
      <w:r>
        <w:rPr>
          <w:rFonts w:asciiTheme="majorHAnsi" w:hAnsiTheme="majorHAnsi" w:cstheme="majorHAnsi"/>
          <w:lang w:eastAsia="ja-JP"/>
        </w:rPr>
        <w:t>44</w:t>
      </w:r>
      <w:r w:rsidR="00697AB7" w:rsidRPr="00FB1D48">
        <w:rPr>
          <w:rFonts w:asciiTheme="majorHAnsi" w:hAnsiTheme="majorHAnsi" w:cstheme="majorHAnsi"/>
          <w:lang w:eastAsia="ja-JP"/>
        </w:rPr>
        <w:tab/>
        <w:t xml:space="preserve">The Sub-Committee is invited </w:t>
      </w:r>
      <w:r w:rsidR="00086AD5" w:rsidRPr="00FB1D48">
        <w:rPr>
          <w:rFonts w:asciiTheme="majorHAnsi" w:hAnsiTheme="majorHAnsi" w:cstheme="majorHAnsi"/>
          <w:lang w:eastAsia="ja-JP"/>
        </w:rPr>
        <w:t>to</w:t>
      </w:r>
      <w:r w:rsidR="00E87B16" w:rsidRPr="00FB1D48">
        <w:rPr>
          <w:rFonts w:asciiTheme="majorHAnsi" w:hAnsiTheme="majorHAnsi" w:cstheme="majorHAnsi"/>
          <w:lang w:eastAsia="ja-JP"/>
        </w:rPr>
        <w:t>:</w:t>
      </w:r>
    </w:p>
    <w:p w:rsidR="00E87B16" w:rsidRPr="00FB1D48" w:rsidRDefault="00E87B16" w:rsidP="00BF0B22">
      <w:pPr>
        <w:rPr>
          <w:rFonts w:asciiTheme="majorHAnsi" w:hAnsiTheme="majorHAnsi" w:cstheme="majorHAnsi"/>
          <w:lang w:eastAsia="ja-JP"/>
        </w:rPr>
      </w:pPr>
    </w:p>
    <w:p w:rsidR="00053869" w:rsidRPr="00FB1D48" w:rsidRDefault="00697AB7" w:rsidP="00BF0B22">
      <w:pPr>
        <w:ind w:left="1440" w:hanging="720"/>
        <w:rPr>
          <w:rFonts w:asciiTheme="majorHAnsi" w:hAnsiTheme="majorHAnsi" w:cstheme="majorHAnsi"/>
          <w:lang w:eastAsia="ja-JP"/>
        </w:rPr>
      </w:pPr>
      <w:r w:rsidRPr="00FB1D48">
        <w:rPr>
          <w:rFonts w:asciiTheme="majorHAnsi" w:hAnsiTheme="majorHAnsi" w:cstheme="majorHAnsi"/>
          <w:lang w:eastAsia="ja-JP"/>
        </w:rPr>
        <w:t>.1</w:t>
      </w:r>
      <w:r w:rsidRPr="00FB1D48">
        <w:rPr>
          <w:rFonts w:asciiTheme="majorHAnsi" w:hAnsiTheme="majorHAnsi" w:cstheme="majorHAnsi"/>
          <w:lang w:eastAsia="ja-JP"/>
        </w:rPr>
        <w:tab/>
        <w:t>w</w:t>
      </w:r>
      <w:r w:rsidR="00053869" w:rsidRPr="00FB1D48">
        <w:rPr>
          <w:rFonts w:asciiTheme="majorHAnsi" w:hAnsiTheme="majorHAnsi" w:cstheme="majorHAnsi"/>
          <w:lang w:eastAsia="ja-JP"/>
        </w:rPr>
        <w:t xml:space="preserve">ith regard to draft </w:t>
      </w:r>
      <w:r w:rsidR="008755C2" w:rsidRPr="00FB1D48">
        <w:rPr>
          <w:rFonts w:asciiTheme="majorHAnsi" w:hAnsiTheme="majorHAnsi" w:cstheme="majorHAnsi"/>
          <w:lang w:eastAsia="ja-JP"/>
        </w:rPr>
        <w:t>separate guidelines</w:t>
      </w:r>
      <w:r w:rsidR="00053869" w:rsidRPr="00FB1D48">
        <w:rPr>
          <w:rFonts w:asciiTheme="majorHAnsi" w:hAnsiTheme="majorHAnsi" w:cstheme="majorHAnsi"/>
          <w:lang w:eastAsia="ja-JP"/>
        </w:rPr>
        <w:t xml:space="preserve"> on safe mooring operations</w:t>
      </w:r>
      <w:r w:rsidR="00CC350E" w:rsidRPr="00FB1D48">
        <w:rPr>
          <w:rFonts w:asciiTheme="majorHAnsi" w:hAnsiTheme="majorHAnsi" w:cstheme="majorHAnsi"/>
          <w:lang w:eastAsia="ja-JP"/>
        </w:rPr>
        <w:t xml:space="preserve"> (TOR </w:t>
      </w:r>
      <w:r w:rsidR="00053869" w:rsidRPr="00FB1D48">
        <w:rPr>
          <w:rFonts w:asciiTheme="majorHAnsi" w:hAnsiTheme="majorHAnsi" w:cstheme="majorHAnsi"/>
          <w:lang w:eastAsia="ja-JP"/>
        </w:rPr>
        <w:t>.5)</w:t>
      </w:r>
      <w:r w:rsidR="00CC350E" w:rsidRPr="00FB1D48">
        <w:rPr>
          <w:rFonts w:asciiTheme="majorHAnsi" w:hAnsiTheme="majorHAnsi" w:cstheme="majorHAnsi"/>
          <w:lang w:eastAsia="ja-JP"/>
        </w:rPr>
        <w:t>:</w:t>
      </w:r>
    </w:p>
    <w:p w:rsidR="00053869" w:rsidRPr="00FB1D48" w:rsidRDefault="00053869" w:rsidP="00BF0B22">
      <w:pPr>
        <w:ind w:left="1440" w:hanging="720"/>
        <w:rPr>
          <w:rFonts w:asciiTheme="majorHAnsi" w:hAnsiTheme="majorHAnsi" w:cstheme="majorHAnsi"/>
          <w:lang w:eastAsia="ja-JP"/>
        </w:rPr>
      </w:pPr>
    </w:p>
    <w:p w:rsidR="00053869" w:rsidRPr="00FB1D48" w:rsidRDefault="00053869" w:rsidP="00BF0B22">
      <w:pPr>
        <w:ind w:left="2160" w:hanging="720"/>
        <w:rPr>
          <w:rFonts w:asciiTheme="majorHAnsi" w:hAnsiTheme="majorHAnsi" w:cstheme="majorHAnsi"/>
          <w:lang w:eastAsia="ja-JP"/>
        </w:rPr>
      </w:pPr>
      <w:r w:rsidRPr="00FB1D48">
        <w:rPr>
          <w:rFonts w:asciiTheme="majorHAnsi" w:hAnsiTheme="majorHAnsi" w:cstheme="majorHAnsi"/>
          <w:lang w:eastAsia="ja-JP"/>
        </w:rPr>
        <w:t>.1</w:t>
      </w:r>
      <w:r w:rsidRPr="00FB1D48">
        <w:rPr>
          <w:rFonts w:asciiTheme="majorHAnsi" w:hAnsiTheme="majorHAnsi" w:cstheme="majorHAnsi"/>
          <w:lang w:eastAsia="ja-JP"/>
        </w:rPr>
        <w:tab/>
      </w:r>
      <w:r w:rsidR="007D5069" w:rsidRPr="00FB1D48">
        <w:rPr>
          <w:rFonts w:asciiTheme="majorHAnsi" w:hAnsiTheme="majorHAnsi" w:cstheme="majorHAnsi"/>
          <w:lang w:eastAsia="ja-JP"/>
        </w:rPr>
        <w:t>endorse the group’s opinion that the separate guidelines should be include</w:t>
      </w:r>
      <w:r w:rsidR="005234AB" w:rsidRPr="00FB1D48">
        <w:rPr>
          <w:rFonts w:asciiTheme="majorHAnsi" w:hAnsiTheme="majorHAnsi" w:cstheme="majorHAnsi"/>
          <w:lang w:eastAsia="ja-JP"/>
        </w:rPr>
        <w:t>d in MSC.1/Circ.1371 (paragraph 3</w:t>
      </w:r>
      <w:r w:rsidR="007D5069" w:rsidRPr="00FB1D48">
        <w:rPr>
          <w:rFonts w:asciiTheme="majorHAnsi" w:hAnsiTheme="majorHAnsi" w:cstheme="majorHAnsi"/>
          <w:lang w:eastAsia="ja-JP"/>
        </w:rPr>
        <w:t>)</w:t>
      </w:r>
      <w:proofErr w:type="gramStart"/>
      <w:r w:rsidR="007D5069" w:rsidRPr="00FB1D48">
        <w:rPr>
          <w:rFonts w:asciiTheme="majorHAnsi" w:hAnsiTheme="majorHAnsi" w:cstheme="majorHAnsi"/>
          <w:lang w:eastAsia="ja-JP"/>
        </w:rPr>
        <w:t>;</w:t>
      </w:r>
      <w:proofErr w:type="gramEnd"/>
    </w:p>
    <w:p w:rsidR="00053869" w:rsidRPr="00FB1D48" w:rsidRDefault="00053869" w:rsidP="00BF0B22">
      <w:pPr>
        <w:ind w:left="2160" w:hanging="720"/>
        <w:rPr>
          <w:rFonts w:asciiTheme="majorHAnsi" w:hAnsiTheme="majorHAnsi" w:cstheme="majorHAnsi"/>
          <w:lang w:eastAsia="ja-JP"/>
        </w:rPr>
      </w:pPr>
    </w:p>
    <w:p w:rsidR="00053869" w:rsidRPr="00FB1D48" w:rsidRDefault="00053869" w:rsidP="00BF0B22">
      <w:pPr>
        <w:ind w:left="2160" w:hanging="720"/>
        <w:rPr>
          <w:rFonts w:asciiTheme="majorHAnsi" w:hAnsiTheme="majorHAnsi" w:cstheme="majorHAnsi"/>
          <w:lang w:eastAsia="ja-JP"/>
        </w:rPr>
      </w:pPr>
      <w:r w:rsidRPr="00FB1D48">
        <w:rPr>
          <w:rFonts w:asciiTheme="majorHAnsi" w:hAnsiTheme="majorHAnsi" w:cstheme="majorHAnsi"/>
          <w:lang w:eastAsia="ja-JP"/>
        </w:rPr>
        <w:t>.2</w:t>
      </w:r>
      <w:r w:rsidRPr="00FB1D48">
        <w:rPr>
          <w:rFonts w:asciiTheme="majorHAnsi" w:hAnsiTheme="majorHAnsi" w:cstheme="majorHAnsi"/>
          <w:lang w:eastAsia="ja-JP"/>
        </w:rPr>
        <w:tab/>
      </w:r>
      <w:r w:rsidR="008755C2" w:rsidRPr="00FB1D48">
        <w:rPr>
          <w:rFonts w:asciiTheme="majorHAnsi" w:hAnsiTheme="majorHAnsi" w:cstheme="majorHAnsi"/>
          <w:lang w:eastAsia="ja-JP"/>
        </w:rPr>
        <w:t>note the result of discussion on the scope of the separate guidelines</w:t>
      </w:r>
      <w:r w:rsidR="00086AD5" w:rsidRPr="00FB1D48">
        <w:rPr>
          <w:rFonts w:asciiTheme="majorHAnsi" w:hAnsiTheme="majorHAnsi" w:cstheme="majorHAnsi"/>
          <w:lang w:eastAsia="ja-JP"/>
        </w:rPr>
        <w:t xml:space="preserve"> and </w:t>
      </w:r>
      <w:r w:rsidR="00086AD5" w:rsidRPr="00FB1D48">
        <w:rPr>
          <w:rFonts w:asciiTheme="majorHAnsi" w:hAnsiTheme="majorHAnsi" w:cstheme="majorHAnsi"/>
          <w:lang w:val="en-US" w:eastAsia="ja-JP"/>
        </w:rPr>
        <w:t>the cover page,</w:t>
      </w:r>
      <w:r w:rsidR="008755C2" w:rsidRPr="00FB1D48">
        <w:rPr>
          <w:rFonts w:asciiTheme="majorHAnsi" w:hAnsiTheme="majorHAnsi" w:cstheme="majorHAnsi"/>
          <w:lang w:eastAsia="ja-JP"/>
        </w:rPr>
        <w:t xml:space="preserve"> and take action as appropri</w:t>
      </w:r>
      <w:r w:rsidR="00864D70" w:rsidRPr="00FB1D48">
        <w:rPr>
          <w:rFonts w:asciiTheme="majorHAnsi" w:hAnsiTheme="majorHAnsi" w:cstheme="majorHAnsi"/>
          <w:lang w:eastAsia="ja-JP"/>
        </w:rPr>
        <w:t xml:space="preserve">ate </w:t>
      </w:r>
      <w:r w:rsidR="008755C2" w:rsidRPr="00FB1D48">
        <w:rPr>
          <w:rFonts w:asciiTheme="majorHAnsi" w:hAnsiTheme="majorHAnsi" w:cstheme="majorHAnsi"/>
          <w:lang w:eastAsia="ja-JP"/>
        </w:rPr>
        <w:t>(paragraph</w:t>
      </w:r>
      <w:r w:rsidR="005234AB" w:rsidRPr="00FB1D48">
        <w:rPr>
          <w:rFonts w:asciiTheme="majorHAnsi" w:hAnsiTheme="majorHAnsi" w:cstheme="majorHAnsi"/>
          <w:lang w:eastAsia="ja-JP"/>
        </w:rPr>
        <w:t>s</w:t>
      </w:r>
      <w:r w:rsidR="005234AB" w:rsidRPr="00FB1D48">
        <w:rPr>
          <w:rFonts w:asciiTheme="majorHAnsi" w:hAnsiTheme="majorHAnsi" w:cstheme="majorHAnsi"/>
          <w:lang w:val="en-US" w:eastAsia="ja-JP"/>
        </w:rPr>
        <w:t> 4 to 8</w:t>
      </w:r>
      <w:r w:rsidR="008755C2" w:rsidRPr="00FB1D48">
        <w:rPr>
          <w:rFonts w:asciiTheme="majorHAnsi" w:hAnsiTheme="majorHAnsi" w:cstheme="majorHAnsi"/>
          <w:lang w:eastAsia="ja-JP"/>
        </w:rPr>
        <w:t>)</w:t>
      </w:r>
      <w:proofErr w:type="gramStart"/>
      <w:r w:rsidR="008755C2" w:rsidRPr="00FB1D48">
        <w:rPr>
          <w:rFonts w:asciiTheme="majorHAnsi" w:hAnsiTheme="majorHAnsi" w:cstheme="majorHAnsi"/>
          <w:lang w:eastAsia="ja-JP"/>
        </w:rPr>
        <w:t>;</w:t>
      </w:r>
      <w:proofErr w:type="gramEnd"/>
    </w:p>
    <w:p w:rsidR="008755C2" w:rsidRPr="00FB1D48" w:rsidRDefault="008755C2" w:rsidP="00BF0B22">
      <w:pPr>
        <w:ind w:left="2160" w:hanging="720"/>
        <w:rPr>
          <w:rFonts w:asciiTheme="majorHAnsi" w:hAnsiTheme="majorHAnsi" w:cstheme="majorHAnsi"/>
          <w:lang w:eastAsia="ja-JP"/>
        </w:rPr>
      </w:pPr>
    </w:p>
    <w:p w:rsidR="00836297" w:rsidRPr="00FB1D48" w:rsidRDefault="008F6895" w:rsidP="00BF0B22">
      <w:pPr>
        <w:ind w:left="2160" w:hanging="720"/>
        <w:rPr>
          <w:rFonts w:asciiTheme="majorHAnsi" w:hAnsiTheme="majorHAnsi" w:cstheme="majorHAnsi"/>
          <w:lang w:val="en-US" w:eastAsia="ja-JP"/>
        </w:rPr>
      </w:pPr>
      <w:r w:rsidRPr="00FB1D48">
        <w:rPr>
          <w:rFonts w:asciiTheme="majorHAnsi" w:hAnsiTheme="majorHAnsi" w:cstheme="majorHAnsi"/>
          <w:lang w:eastAsia="ja-JP"/>
        </w:rPr>
        <w:t>.3</w:t>
      </w:r>
      <w:r w:rsidRPr="00FB1D48">
        <w:rPr>
          <w:rFonts w:asciiTheme="majorHAnsi" w:hAnsiTheme="majorHAnsi" w:cstheme="majorHAnsi"/>
          <w:lang w:eastAsia="ja-JP"/>
        </w:rPr>
        <w:tab/>
      </w:r>
      <w:r w:rsidR="00086AD5" w:rsidRPr="00FB1D48">
        <w:rPr>
          <w:rFonts w:asciiTheme="majorHAnsi" w:hAnsiTheme="majorHAnsi" w:cstheme="majorHAnsi"/>
          <w:lang w:val="en-US" w:eastAsia="ja-JP"/>
        </w:rPr>
        <w:t>consider the name</w:t>
      </w:r>
      <w:r w:rsidR="00836297" w:rsidRPr="00FB1D48">
        <w:rPr>
          <w:rFonts w:asciiTheme="majorHAnsi" w:hAnsiTheme="majorHAnsi" w:cstheme="majorHAnsi"/>
          <w:lang w:val="en-US" w:eastAsia="ja-JP"/>
        </w:rPr>
        <w:t xml:space="preserve"> of the draft separate guidelines after the deliberation on the scope of the guidelines </w:t>
      </w:r>
      <w:r w:rsidR="00C52924" w:rsidRPr="00FB1D48">
        <w:rPr>
          <w:rFonts w:asciiTheme="majorHAnsi" w:hAnsiTheme="majorHAnsi" w:cstheme="majorHAnsi"/>
          <w:lang w:eastAsia="ja-JP"/>
        </w:rPr>
        <w:t>(paragraph 9</w:t>
      </w:r>
      <w:r w:rsidR="00836297" w:rsidRPr="00FB1D48">
        <w:rPr>
          <w:rFonts w:asciiTheme="majorHAnsi" w:hAnsiTheme="majorHAnsi" w:cstheme="majorHAnsi"/>
          <w:lang w:eastAsia="ja-JP"/>
        </w:rPr>
        <w:t>);</w:t>
      </w:r>
      <w:r w:rsidR="00406C20">
        <w:rPr>
          <w:rFonts w:asciiTheme="majorHAnsi" w:hAnsiTheme="majorHAnsi" w:cstheme="majorHAnsi"/>
          <w:lang w:eastAsia="ja-JP"/>
        </w:rPr>
        <w:t xml:space="preserve"> and</w:t>
      </w:r>
    </w:p>
    <w:p w:rsidR="00530E77" w:rsidRPr="00FB1D48" w:rsidRDefault="00530E77" w:rsidP="00BF0B22">
      <w:pPr>
        <w:ind w:left="2160" w:hanging="720"/>
        <w:rPr>
          <w:rFonts w:asciiTheme="majorHAnsi" w:hAnsiTheme="majorHAnsi" w:cstheme="majorHAnsi"/>
          <w:lang w:val="en-US" w:eastAsia="ja-JP"/>
        </w:rPr>
      </w:pPr>
    </w:p>
    <w:p w:rsidR="00530E77" w:rsidRPr="00FB1D48" w:rsidRDefault="00217E72" w:rsidP="00BF0B22">
      <w:pPr>
        <w:ind w:left="2160" w:hanging="720"/>
        <w:rPr>
          <w:rFonts w:asciiTheme="majorHAnsi" w:hAnsiTheme="majorHAnsi" w:cstheme="majorHAnsi"/>
          <w:lang w:val="en-US" w:eastAsia="ja-JP"/>
        </w:rPr>
      </w:pPr>
      <w:r>
        <w:rPr>
          <w:rFonts w:asciiTheme="majorHAnsi" w:hAnsiTheme="majorHAnsi" w:cstheme="majorHAnsi" w:hint="eastAsia"/>
          <w:lang w:val="en-US" w:eastAsia="ja-JP"/>
        </w:rPr>
        <w:t>.4</w:t>
      </w:r>
      <w:r>
        <w:rPr>
          <w:rFonts w:asciiTheme="majorHAnsi" w:hAnsiTheme="majorHAnsi" w:cstheme="majorHAnsi" w:hint="eastAsia"/>
          <w:lang w:val="en-US" w:eastAsia="ja-JP"/>
        </w:rPr>
        <w:tab/>
        <w:t>further develop the</w:t>
      </w:r>
      <w:r>
        <w:rPr>
          <w:rFonts w:asciiTheme="majorHAnsi" w:hAnsiTheme="majorHAnsi" w:cstheme="majorHAnsi"/>
          <w:lang w:val="en-US" w:eastAsia="ja-JP"/>
        </w:rPr>
        <w:t xml:space="preserve"> annex to the</w:t>
      </w:r>
      <w:r>
        <w:rPr>
          <w:rFonts w:asciiTheme="majorHAnsi" w:hAnsiTheme="majorHAnsi" w:cstheme="majorHAnsi" w:hint="eastAsia"/>
          <w:lang w:val="en-US" w:eastAsia="ja-JP"/>
        </w:rPr>
        <w:t xml:space="preserve"> draft separate guidelines</w:t>
      </w:r>
      <w:r>
        <w:rPr>
          <w:rFonts w:asciiTheme="majorHAnsi" w:hAnsiTheme="majorHAnsi" w:cstheme="majorHAnsi"/>
          <w:lang w:val="en-US" w:eastAsia="ja-JP"/>
        </w:rPr>
        <w:t xml:space="preserve"> based on the annex to this document (paragraphs 10 to 35)</w:t>
      </w:r>
      <w:proofErr w:type="gramStart"/>
      <w:r>
        <w:rPr>
          <w:rFonts w:asciiTheme="majorHAnsi" w:hAnsiTheme="majorHAnsi" w:cstheme="majorHAnsi"/>
          <w:lang w:val="en-US" w:eastAsia="ja-JP"/>
        </w:rPr>
        <w:t>;</w:t>
      </w:r>
      <w:proofErr w:type="gramEnd"/>
    </w:p>
    <w:p w:rsidR="00053869" w:rsidRPr="00FB1D48" w:rsidRDefault="00053869" w:rsidP="00BF0B22">
      <w:pPr>
        <w:ind w:left="1440" w:hanging="720"/>
        <w:rPr>
          <w:rFonts w:asciiTheme="majorHAnsi" w:hAnsiTheme="majorHAnsi" w:cstheme="majorHAnsi"/>
          <w:lang w:eastAsia="ja-JP"/>
        </w:rPr>
      </w:pPr>
    </w:p>
    <w:p w:rsidR="00053869" w:rsidRPr="0081266F" w:rsidRDefault="00697AB7" w:rsidP="0081266F">
      <w:pPr>
        <w:ind w:left="1440" w:hanging="720"/>
        <w:rPr>
          <w:rFonts w:asciiTheme="majorHAnsi" w:hAnsiTheme="majorHAnsi" w:cstheme="majorHAnsi"/>
          <w:lang w:val="en-US" w:eastAsia="ja-JP"/>
        </w:rPr>
      </w:pPr>
      <w:r w:rsidRPr="00FB1D48">
        <w:rPr>
          <w:rFonts w:asciiTheme="majorHAnsi" w:hAnsiTheme="majorHAnsi" w:cstheme="majorHAnsi"/>
          <w:lang w:eastAsia="ja-JP"/>
        </w:rPr>
        <w:t>.2</w:t>
      </w:r>
      <w:r w:rsidRPr="00FB1D48">
        <w:rPr>
          <w:rFonts w:asciiTheme="majorHAnsi" w:hAnsiTheme="majorHAnsi" w:cstheme="majorHAnsi"/>
          <w:lang w:eastAsia="ja-JP"/>
        </w:rPr>
        <w:tab/>
        <w:t>w</w:t>
      </w:r>
      <w:r w:rsidR="00053869" w:rsidRPr="00FB1D48">
        <w:rPr>
          <w:rFonts w:asciiTheme="majorHAnsi" w:hAnsiTheme="majorHAnsi" w:cstheme="majorHAnsi"/>
          <w:lang w:eastAsia="ja-JP"/>
        </w:rPr>
        <w:t>ith regard to</w:t>
      </w:r>
      <w:r w:rsidR="00CC350E" w:rsidRPr="00FB1D48">
        <w:rPr>
          <w:rFonts w:asciiTheme="majorHAnsi" w:hAnsiTheme="majorHAnsi" w:cstheme="majorHAnsi"/>
          <w:lang w:val="en-US" w:eastAsia="ja-JP"/>
        </w:rPr>
        <w:t xml:space="preserve"> consequential amendments to re</w:t>
      </w:r>
      <w:r w:rsidR="0081266F">
        <w:rPr>
          <w:rFonts w:asciiTheme="majorHAnsi" w:hAnsiTheme="majorHAnsi" w:cstheme="majorHAnsi"/>
          <w:lang w:val="en-US" w:eastAsia="ja-JP"/>
        </w:rPr>
        <w:t>levant IMO instruments (TOR .6</w:t>
      </w:r>
      <w:proofErr w:type="gramStart"/>
      <w:r w:rsidR="0081266F">
        <w:rPr>
          <w:rFonts w:asciiTheme="majorHAnsi" w:hAnsiTheme="majorHAnsi" w:cstheme="majorHAnsi"/>
          <w:lang w:val="en-US" w:eastAsia="ja-JP"/>
        </w:rPr>
        <w:t>),</w:t>
      </w:r>
      <w:proofErr w:type="gramEnd"/>
      <w:r w:rsidR="0081266F">
        <w:rPr>
          <w:rFonts w:asciiTheme="majorHAnsi" w:hAnsiTheme="majorHAnsi" w:cstheme="majorHAnsi"/>
          <w:lang w:val="en-US" w:eastAsia="ja-JP"/>
        </w:rPr>
        <w:t xml:space="preserve"> </w:t>
      </w:r>
      <w:r w:rsidR="0081266F">
        <w:rPr>
          <w:rFonts w:asciiTheme="majorHAnsi" w:hAnsiTheme="majorHAnsi" w:cstheme="majorHAnsi" w:hint="eastAsia"/>
          <w:lang w:val="en-US" w:eastAsia="ja-JP"/>
        </w:rPr>
        <w:t xml:space="preserve">note the </w:t>
      </w:r>
      <w:r w:rsidR="00452441">
        <w:rPr>
          <w:rFonts w:asciiTheme="majorHAnsi" w:hAnsiTheme="majorHAnsi" w:cstheme="majorHAnsi"/>
          <w:lang w:val="en-US" w:eastAsia="ja-JP"/>
        </w:rPr>
        <w:t>results</w:t>
      </w:r>
      <w:r w:rsidR="0081266F">
        <w:rPr>
          <w:rFonts w:asciiTheme="majorHAnsi" w:hAnsiTheme="majorHAnsi" w:cstheme="majorHAnsi" w:hint="eastAsia"/>
          <w:lang w:val="en-US" w:eastAsia="ja-JP"/>
        </w:rPr>
        <w:t xml:space="preserve"> of the work of the group and </w:t>
      </w:r>
      <w:r w:rsidR="0081266F">
        <w:rPr>
          <w:rFonts w:asciiTheme="majorHAnsi" w:hAnsiTheme="majorHAnsi" w:cstheme="majorHAnsi"/>
          <w:lang w:val="en-US" w:eastAsia="ja-JP"/>
        </w:rPr>
        <w:t xml:space="preserve">take action as appropriate  (paragraphs 36 to </w:t>
      </w:r>
      <w:r w:rsidR="00BC1FD6">
        <w:rPr>
          <w:rFonts w:asciiTheme="majorHAnsi" w:hAnsiTheme="majorHAnsi" w:cstheme="majorHAnsi"/>
          <w:lang w:val="en-US" w:eastAsia="ja-JP"/>
        </w:rPr>
        <w:t>42</w:t>
      </w:r>
      <w:r w:rsidR="0081266F">
        <w:rPr>
          <w:rFonts w:asciiTheme="majorHAnsi" w:hAnsiTheme="majorHAnsi" w:cstheme="majorHAnsi"/>
          <w:lang w:val="en-US" w:eastAsia="ja-JP"/>
        </w:rPr>
        <w:t>);</w:t>
      </w:r>
    </w:p>
    <w:p w:rsidR="00053869" w:rsidRPr="00FB1D48" w:rsidRDefault="00053869" w:rsidP="00BF0B22">
      <w:pPr>
        <w:ind w:left="1440" w:hanging="720"/>
        <w:rPr>
          <w:rFonts w:asciiTheme="majorHAnsi" w:hAnsiTheme="majorHAnsi" w:cstheme="majorHAnsi"/>
          <w:lang w:eastAsia="ja-JP"/>
        </w:rPr>
      </w:pPr>
    </w:p>
    <w:p w:rsidR="00697AB7" w:rsidRPr="00FB1D48" w:rsidRDefault="00697AB7" w:rsidP="00BF0B22">
      <w:pPr>
        <w:ind w:left="1440" w:hanging="720"/>
        <w:rPr>
          <w:rFonts w:asciiTheme="majorHAnsi" w:hAnsiTheme="majorHAnsi" w:cstheme="majorHAnsi"/>
          <w:lang w:eastAsia="ja-JP"/>
        </w:rPr>
      </w:pPr>
      <w:r w:rsidRPr="00FB1D48">
        <w:rPr>
          <w:rFonts w:asciiTheme="majorHAnsi" w:hAnsiTheme="majorHAnsi" w:cstheme="majorHAnsi"/>
          <w:lang w:eastAsia="ja-JP"/>
        </w:rPr>
        <w:t>.3</w:t>
      </w:r>
      <w:r w:rsidRPr="00FB1D48">
        <w:rPr>
          <w:rFonts w:asciiTheme="majorHAnsi" w:hAnsiTheme="majorHAnsi" w:cstheme="majorHAnsi"/>
          <w:lang w:eastAsia="ja-JP"/>
        </w:rPr>
        <w:tab/>
        <w:t>estab</w:t>
      </w:r>
      <w:r w:rsidR="00BC1FD6">
        <w:rPr>
          <w:rFonts w:asciiTheme="majorHAnsi" w:hAnsiTheme="majorHAnsi" w:cstheme="majorHAnsi"/>
          <w:lang w:eastAsia="ja-JP"/>
        </w:rPr>
        <w:t>lish a working group (paragraph 43</w:t>
      </w:r>
      <w:r w:rsidRPr="00FB1D48">
        <w:rPr>
          <w:rFonts w:asciiTheme="majorHAnsi" w:hAnsiTheme="majorHAnsi" w:cstheme="majorHAnsi"/>
          <w:lang w:eastAsia="ja-JP"/>
        </w:rPr>
        <w:t>); and</w:t>
      </w:r>
    </w:p>
    <w:p w:rsidR="00697AB7" w:rsidRPr="00BC1FD6" w:rsidRDefault="00697AB7" w:rsidP="00BF0B22">
      <w:pPr>
        <w:ind w:left="1440" w:hanging="720"/>
        <w:rPr>
          <w:rFonts w:asciiTheme="majorHAnsi" w:hAnsiTheme="majorHAnsi" w:cstheme="majorHAnsi"/>
          <w:lang w:eastAsia="ja-JP"/>
        </w:rPr>
      </w:pPr>
    </w:p>
    <w:p w:rsidR="00053869" w:rsidRPr="00FB1D48" w:rsidRDefault="00697AB7" w:rsidP="00BF0B22">
      <w:pPr>
        <w:ind w:left="1440" w:hanging="720"/>
        <w:rPr>
          <w:rFonts w:asciiTheme="majorHAnsi" w:hAnsiTheme="majorHAnsi" w:cstheme="majorHAnsi"/>
          <w:lang w:eastAsia="ja-JP"/>
        </w:rPr>
      </w:pPr>
      <w:r w:rsidRPr="00FB1D48">
        <w:rPr>
          <w:rFonts w:asciiTheme="majorHAnsi" w:hAnsiTheme="majorHAnsi" w:cstheme="majorHAnsi"/>
          <w:lang w:eastAsia="ja-JP"/>
        </w:rPr>
        <w:t>.4</w:t>
      </w:r>
      <w:r w:rsidR="00053869" w:rsidRPr="00FB1D48">
        <w:rPr>
          <w:rFonts w:asciiTheme="majorHAnsi" w:hAnsiTheme="majorHAnsi" w:cstheme="majorHAnsi"/>
          <w:lang w:eastAsia="ja-JP"/>
        </w:rPr>
        <w:tab/>
      </w:r>
      <w:r w:rsidR="008D635A" w:rsidRPr="00FB1D48">
        <w:rPr>
          <w:rFonts w:asciiTheme="majorHAnsi" w:hAnsiTheme="majorHAnsi" w:cstheme="majorHAnsi"/>
          <w:lang w:eastAsia="ja-JP"/>
        </w:rPr>
        <w:t>approve</w:t>
      </w:r>
      <w:r w:rsidRPr="00FB1D48">
        <w:rPr>
          <w:rFonts w:asciiTheme="majorHAnsi" w:hAnsiTheme="majorHAnsi" w:cstheme="majorHAnsi"/>
          <w:lang w:eastAsia="ja-JP"/>
        </w:rPr>
        <w:t xml:space="preserve"> the report in general.</w:t>
      </w:r>
    </w:p>
    <w:p w:rsidR="00E87B16" w:rsidRPr="00FB1D48" w:rsidRDefault="00E87B16" w:rsidP="00BF0B22">
      <w:pPr>
        <w:rPr>
          <w:rFonts w:asciiTheme="majorHAnsi" w:hAnsiTheme="majorHAnsi" w:cstheme="majorHAnsi"/>
          <w:lang w:eastAsia="ja-JP"/>
        </w:rPr>
      </w:pPr>
    </w:p>
    <w:p w:rsidR="00E712D6" w:rsidRPr="00FB1D48" w:rsidRDefault="00E712D6" w:rsidP="00BF0B22">
      <w:pPr>
        <w:rPr>
          <w:rFonts w:asciiTheme="majorHAnsi" w:hAnsiTheme="majorHAnsi" w:cstheme="majorHAnsi"/>
          <w:lang w:eastAsia="ja-JP"/>
        </w:rPr>
      </w:pPr>
    </w:p>
    <w:p w:rsidR="00321EAB" w:rsidRPr="00FB1D48" w:rsidRDefault="00CC350E" w:rsidP="00BF0B22">
      <w:pPr>
        <w:jc w:val="center"/>
        <w:rPr>
          <w:rFonts w:asciiTheme="majorHAnsi" w:hAnsiTheme="majorHAnsi" w:cstheme="majorHAnsi"/>
          <w:lang w:eastAsia="ja-JP"/>
        </w:rPr>
      </w:pPr>
      <w:r w:rsidRPr="00FB1D48">
        <w:rPr>
          <w:rFonts w:asciiTheme="majorHAnsi" w:hAnsiTheme="majorHAnsi" w:cstheme="majorHAnsi"/>
          <w:lang w:eastAsia="ja-JP"/>
        </w:rPr>
        <w:t>* * *</w:t>
      </w:r>
    </w:p>
    <w:p w:rsidR="004823D8" w:rsidRPr="00FB1D48" w:rsidRDefault="004823D8" w:rsidP="00BF0B22">
      <w:pPr>
        <w:rPr>
          <w:rFonts w:asciiTheme="majorHAnsi" w:hAnsiTheme="majorHAnsi" w:cstheme="majorHAnsi"/>
          <w:lang w:eastAsia="ja-JP"/>
        </w:rPr>
        <w:sectPr w:rsidR="004823D8" w:rsidRPr="00FB1D48" w:rsidSect="00152168">
          <w:headerReference w:type="even" r:id="rId10"/>
          <w:headerReference w:type="default" r:id="rId11"/>
          <w:footnotePr>
            <w:numRestart w:val="eachPage"/>
          </w:footnotePr>
          <w:type w:val="oddPage"/>
          <w:pgSz w:w="11906" w:h="16838" w:code="9"/>
          <w:pgMar w:top="1134" w:right="1418" w:bottom="1418" w:left="1418" w:header="578" w:footer="720" w:gutter="0"/>
          <w:pgNumType w:start="1"/>
          <w:cols w:space="425"/>
          <w:titlePg/>
          <w:docGrid w:linePitch="360"/>
        </w:sectPr>
      </w:pPr>
    </w:p>
    <w:p w:rsidR="00AB4FD3" w:rsidRPr="00FB1D48" w:rsidRDefault="008F251D" w:rsidP="00BF0B22">
      <w:pPr>
        <w:tabs>
          <w:tab w:val="center" w:pos="4535"/>
          <w:tab w:val="left" w:pos="5760"/>
        </w:tabs>
        <w:jc w:val="center"/>
        <w:rPr>
          <w:rFonts w:asciiTheme="majorHAnsi" w:hAnsiTheme="majorHAnsi" w:cstheme="majorHAnsi"/>
          <w:b/>
          <w:lang w:eastAsia="ja-JP"/>
        </w:rPr>
      </w:pPr>
      <w:r w:rsidRPr="00FB1D48">
        <w:rPr>
          <w:rFonts w:asciiTheme="majorHAnsi" w:hAnsiTheme="majorHAnsi" w:cstheme="majorHAnsi"/>
          <w:b/>
          <w:lang w:eastAsia="ja-JP"/>
        </w:rPr>
        <w:lastRenderedPageBreak/>
        <w:t>ANNEX</w:t>
      </w:r>
    </w:p>
    <w:p w:rsidR="009A081B" w:rsidRPr="00FB1D48" w:rsidRDefault="009A081B" w:rsidP="00BF0B22">
      <w:pPr>
        <w:rPr>
          <w:rFonts w:asciiTheme="majorHAnsi" w:hAnsiTheme="majorHAnsi" w:cstheme="majorHAnsi"/>
          <w:lang w:eastAsia="ja-JP"/>
        </w:rPr>
      </w:pPr>
    </w:p>
    <w:p w:rsidR="005E5F33" w:rsidRPr="00FB1D48" w:rsidRDefault="005E5F33" w:rsidP="00BF0B22">
      <w:pPr>
        <w:jc w:val="center"/>
        <w:rPr>
          <w:rFonts w:asciiTheme="majorHAnsi" w:hAnsiTheme="majorHAnsi" w:cstheme="majorHAnsi"/>
          <w:b/>
        </w:rPr>
      </w:pPr>
      <w:r w:rsidRPr="00FB1D48">
        <w:rPr>
          <w:rFonts w:asciiTheme="majorHAnsi" w:hAnsiTheme="majorHAnsi" w:cstheme="majorHAnsi"/>
          <w:b/>
        </w:rPr>
        <w:t>Draft separate guidelines on safe mooring operations</w:t>
      </w:r>
    </w:p>
    <w:p w:rsidR="005E5F33" w:rsidRPr="00FB1D48" w:rsidRDefault="005E5F33" w:rsidP="00BF0B22">
      <w:pPr>
        <w:rPr>
          <w:rFonts w:asciiTheme="majorHAnsi" w:hAnsiTheme="majorHAnsi" w:cstheme="majorHAnsi"/>
          <w:b/>
        </w:rPr>
      </w:pPr>
    </w:p>
    <w:p w:rsidR="005E5F33" w:rsidRPr="00FB1D48" w:rsidRDefault="005E5F33" w:rsidP="00BF0B22">
      <w:pPr>
        <w:jc w:val="right"/>
        <w:rPr>
          <w:rFonts w:asciiTheme="majorHAnsi" w:hAnsiTheme="majorHAnsi" w:cstheme="majorHAnsi"/>
          <w:b/>
        </w:rPr>
      </w:pPr>
      <w:r w:rsidRPr="00FB1D48">
        <w:rPr>
          <w:rFonts w:asciiTheme="majorHAnsi" w:hAnsiTheme="majorHAnsi" w:cstheme="majorHAnsi"/>
          <w:b/>
        </w:rPr>
        <w:t>MSC.1/Circ.????</w:t>
      </w:r>
    </w:p>
    <w:p w:rsidR="005E5F33" w:rsidRPr="00FB1D48" w:rsidRDefault="005E5F33" w:rsidP="00BF0B22">
      <w:pPr>
        <w:jc w:val="right"/>
        <w:rPr>
          <w:rFonts w:asciiTheme="majorHAnsi" w:hAnsiTheme="majorHAnsi" w:cstheme="majorHAnsi"/>
          <w:b/>
        </w:rPr>
      </w:pPr>
      <w:r w:rsidRPr="00FB1D48">
        <w:rPr>
          <w:rFonts w:asciiTheme="majorHAnsi" w:hAnsiTheme="majorHAnsi" w:cstheme="majorHAnsi"/>
          <w:b/>
        </w:rPr>
        <w:t>Date</w:t>
      </w:r>
    </w:p>
    <w:p w:rsidR="005E5F33" w:rsidRPr="00FB1D48" w:rsidRDefault="005E5F33" w:rsidP="00BF0B22">
      <w:pPr>
        <w:rPr>
          <w:rFonts w:asciiTheme="majorHAnsi" w:hAnsiTheme="majorHAnsi" w:cstheme="majorHAnsi"/>
          <w:b/>
        </w:rPr>
      </w:pPr>
    </w:p>
    <w:p w:rsidR="005E5F33" w:rsidRPr="00FB1D48" w:rsidRDefault="005E5F33" w:rsidP="00BF0B22">
      <w:pPr>
        <w:jc w:val="center"/>
        <w:rPr>
          <w:rFonts w:asciiTheme="majorHAnsi" w:hAnsiTheme="majorHAnsi" w:cstheme="majorHAnsi"/>
          <w:b/>
        </w:rPr>
      </w:pPr>
      <w:r w:rsidRPr="00FB1D48">
        <w:rPr>
          <w:rFonts w:asciiTheme="majorHAnsi" w:hAnsiTheme="majorHAnsi" w:cstheme="majorHAnsi"/>
          <w:b/>
        </w:rPr>
        <w:t>[GUIDELINES ON SAFE MOORING OPERATIONS]</w:t>
      </w:r>
    </w:p>
    <w:p w:rsidR="005E5F33" w:rsidRPr="00FB1D48" w:rsidRDefault="005E5F33" w:rsidP="00BF0B22">
      <w:pPr>
        <w:jc w:val="center"/>
        <w:rPr>
          <w:rFonts w:asciiTheme="majorHAnsi" w:hAnsiTheme="majorHAnsi" w:cstheme="majorHAnsi"/>
          <w:b/>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The Maritime Safety Committee, at its [XXX] session [date], having considered a proposal by the Sub-Committee on Ship Design and Construction, at its [XXX] session, and recognizing the importance of safe operation of mooring equipment, mooring lines, and inspection/maintenance of lines [and equipment], approved the [Guidelines on safe mooring operations] [</w:t>
      </w:r>
      <w:r w:rsidRPr="00FB1D48">
        <w:rPr>
          <w:rFonts w:asciiTheme="majorHAnsi" w:eastAsiaTheme="minorEastAsia" w:hAnsiTheme="majorHAnsi" w:cstheme="majorHAnsi"/>
        </w:rPr>
        <w:t>Guidelines on maintenance of mooring equipment and safe mooring operations</w:t>
      </w:r>
      <w:r w:rsidRPr="00FB1D48">
        <w:rPr>
          <w:rFonts w:asciiTheme="majorHAnsi" w:hAnsiTheme="majorHAnsi" w:cstheme="majorHAnsi"/>
        </w:rPr>
        <w:t>] [</w:t>
      </w:r>
      <w:r w:rsidRPr="00FB1D48">
        <w:rPr>
          <w:rFonts w:asciiTheme="majorHAnsi" w:eastAsiaTheme="minorEastAsia" w:hAnsiTheme="majorHAnsi" w:cstheme="majorHAnsi"/>
        </w:rPr>
        <w:t xml:space="preserve">Guidelines for In-Service Maintenance and Inspection of Mooring Lines] </w:t>
      </w:r>
      <w:r w:rsidRPr="00FB1D48">
        <w:rPr>
          <w:rFonts w:asciiTheme="majorHAnsi" w:hAnsiTheme="majorHAnsi" w:cstheme="majorHAnsi"/>
        </w:rPr>
        <w:t>, as set out in the annex.</w:t>
      </w:r>
    </w:p>
    <w:p w:rsidR="005E5F33" w:rsidRPr="00FB1D48" w:rsidRDefault="005E5F33" w:rsidP="00BF0B22">
      <w:pPr>
        <w:rPr>
          <w:rFonts w:asciiTheme="majorHAnsi" w:hAnsiTheme="majorHAnsi" w:cstheme="majorHAnsi"/>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t>Member Governments are invited to bring the annexed Guidelines to the attention of shipowners, ship managers, bareboat charterers and other organizations or persons responsible for operation of ships, for applying the Guidelines.</w:t>
      </w:r>
    </w:p>
    <w:p w:rsidR="005E5F33" w:rsidRPr="00FB1D48" w:rsidRDefault="005E5F33" w:rsidP="00BF0B22">
      <w:pPr>
        <w:rPr>
          <w:rFonts w:asciiTheme="majorHAnsi" w:hAnsiTheme="majorHAnsi" w:cstheme="majorHAnsi"/>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3</w:t>
      </w:r>
      <w:r w:rsidRPr="00FB1D48">
        <w:rPr>
          <w:rFonts w:asciiTheme="majorHAnsi" w:hAnsiTheme="majorHAnsi" w:cstheme="majorHAnsi"/>
        </w:rPr>
        <w:tab/>
        <w:t>Member Governments are also invited to bring the annexed Guidelines to shipmasters, ships' officers and crew and all other parties concerned, for providing guidance on mooring operation including inspection and maintenance of mooring equipment including mooring lines.]</w:t>
      </w:r>
    </w:p>
    <w:p w:rsidR="005E5F33" w:rsidRPr="00FB1D48" w:rsidRDefault="005E5F33" w:rsidP="00BF0B22">
      <w:pPr>
        <w:rPr>
          <w:rFonts w:asciiTheme="majorHAnsi" w:hAnsiTheme="majorHAnsi" w:cstheme="majorHAnsi"/>
        </w:rPr>
      </w:pPr>
    </w:p>
    <w:p w:rsidR="005E5F33" w:rsidRPr="00FB1D48" w:rsidRDefault="005E5F33" w:rsidP="00BF0B22">
      <w:pPr>
        <w:rPr>
          <w:rFonts w:asciiTheme="majorHAnsi" w:hAnsiTheme="majorHAnsi" w:cstheme="majorHAnsi"/>
        </w:rPr>
      </w:pPr>
    </w:p>
    <w:p w:rsidR="005E5F33" w:rsidRPr="00FB1D48" w:rsidRDefault="005E5F33" w:rsidP="00BF0B22">
      <w:pPr>
        <w:jc w:val="center"/>
        <w:rPr>
          <w:rFonts w:asciiTheme="majorHAnsi" w:hAnsiTheme="majorHAnsi" w:cstheme="majorHAnsi"/>
        </w:rPr>
      </w:pPr>
      <w:r w:rsidRPr="00FB1D48">
        <w:rPr>
          <w:rFonts w:asciiTheme="majorHAnsi" w:hAnsiTheme="majorHAnsi" w:cstheme="majorHAnsi"/>
        </w:rPr>
        <w:t>* * *</w:t>
      </w:r>
    </w:p>
    <w:p w:rsidR="005E5F33" w:rsidRPr="00FB1D48" w:rsidRDefault="005E5F33" w:rsidP="00BF0B22">
      <w:pPr>
        <w:rPr>
          <w:rFonts w:asciiTheme="majorHAnsi" w:hAnsiTheme="majorHAnsi" w:cstheme="majorHAnsi"/>
        </w:rPr>
      </w:pPr>
      <w:r w:rsidRPr="00FB1D48">
        <w:rPr>
          <w:rFonts w:asciiTheme="majorHAnsi" w:hAnsiTheme="majorHAnsi" w:cstheme="majorHAnsi"/>
        </w:rPr>
        <w:br w:type="page"/>
      </w:r>
    </w:p>
    <w:p w:rsidR="005E5F33" w:rsidRPr="00FB1D48" w:rsidRDefault="005E5F33" w:rsidP="00BF0B22">
      <w:pPr>
        <w:jc w:val="center"/>
        <w:rPr>
          <w:rFonts w:asciiTheme="majorHAnsi" w:hAnsiTheme="majorHAnsi" w:cstheme="majorHAnsi"/>
          <w:b/>
        </w:rPr>
      </w:pPr>
      <w:r w:rsidRPr="00FB1D48">
        <w:rPr>
          <w:rFonts w:asciiTheme="majorHAnsi" w:hAnsiTheme="majorHAnsi" w:cstheme="majorHAnsi"/>
          <w:b/>
        </w:rPr>
        <w:lastRenderedPageBreak/>
        <w:t>ANNEX</w:t>
      </w:r>
    </w:p>
    <w:p w:rsidR="005E5F33" w:rsidRPr="00FB1D48" w:rsidRDefault="005E5F33" w:rsidP="00BF0B22">
      <w:pPr>
        <w:jc w:val="center"/>
        <w:rPr>
          <w:rFonts w:asciiTheme="majorHAnsi" w:hAnsiTheme="majorHAnsi" w:cstheme="majorHAnsi"/>
          <w:b/>
        </w:rPr>
      </w:pPr>
    </w:p>
    <w:p w:rsidR="005E5F33" w:rsidRPr="00FB1D48" w:rsidRDefault="0043643B" w:rsidP="00BF0B22">
      <w:pPr>
        <w:jc w:val="center"/>
        <w:rPr>
          <w:rFonts w:asciiTheme="majorHAnsi" w:hAnsiTheme="majorHAnsi" w:cstheme="majorHAnsi"/>
          <w:b/>
        </w:rPr>
      </w:pPr>
      <w:r w:rsidRPr="00FB1D48">
        <w:rPr>
          <w:rFonts w:asciiTheme="majorHAnsi" w:hAnsiTheme="majorHAnsi" w:cstheme="majorHAnsi"/>
          <w:b/>
        </w:rPr>
        <w:t>[</w:t>
      </w:r>
      <w:r w:rsidR="005E5F33" w:rsidRPr="00FB1D48">
        <w:rPr>
          <w:rFonts w:asciiTheme="majorHAnsi" w:hAnsiTheme="majorHAnsi" w:cstheme="majorHAnsi"/>
          <w:b/>
        </w:rPr>
        <w:t>GUIDELINES ON SAFE MOORING OPERATIONS</w:t>
      </w:r>
      <w:r w:rsidRPr="00FB1D48">
        <w:rPr>
          <w:rFonts w:asciiTheme="majorHAnsi" w:hAnsiTheme="majorHAnsi" w:cstheme="majorHAnsi"/>
          <w:b/>
        </w:rPr>
        <w:t>]</w:t>
      </w:r>
    </w:p>
    <w:p w:rsidR="005E5F33" w:rsidRPr="00FB1D48" w:rsidRDefault="005E5F33" w:rsidP="00BF0B22">
      <w:pPr>
        <w:rPr>
          <w:rFonts w:asciiTheme="majorHAnsi" w:hAnsiTheme="majorHAnsi" w:cstheme="majorHAnsi"/>
        </w:rPr>
      </w:pPr>
    </w:p>
    <w:p w:rsidR="0043643B" w:rsidRPr="00FB1D48" w:rsidRDefault="0043643B" w:rsidP="00BF0B22">
      <w:pPr>
        <w:rPr>
          <w:rFonts w:asciiTheme="majorHAnsi" w:hAnsiTheme="majorHAnsi" w:cstheme="majorHAnsi"/>
          <w:b/>
          <w:i/>
          <w:lang w:eastAsia="ja-JP"/>
        </w:rPr>
      </w:pPr>
      <w:r w:rsidRPr="00FB1D48">
        <w:rPr>
          <w:rFonts w:asciiTheme="majorHAnsi" w:hAnsiTheme="majorHAnsi" w:cstheme="majorHAnsi"/>
          <w:b/>
          <w:i/>
          <w:lang w:eastAsia="ja-JP"/>
        </w:rPr>
        <w:t>Note: “***” indicates that comment(s) was made in the third round</w:t>
      </w:r>
      <w:r w:rsidR="00E60D34" w:rsidRPr="00FB1D48">
        <w:rPr>
          <w:rFonts w:asciiTheme="majorHAnsi" w:hAnsiTheme="majorHAnsi" w:cstheme="majorHAnsi"/>
          <w:b/>
          <w:i/>
          <w:lang w:eastAsia="ja-JP"/>
        </w:rPr>
        <w:t xml:space="preserve"> as mentioned in the main part of the CG report</w:t>
      </w:r>
      <w:r w:rsidRPr="00FB1D48">
        <w:rPr>
          <w:rFonts w:asciiTheme="majorHAnsi" w:hAnsiTheme="majorHAnsi" w:cstheme="majorHAnsi"/>
          <w:b/>
          <w:i/>
          <w:lang w:eastAsia="ja-JP"/>
        </w:rPr>
        <w:t>.</w:t>
      </w:r>
    </w:p>
    <w:p w:rsidR="0043643B" w:rsidRPr="00FB1D48" w:rsidRDefault="0043643B" w:rsidP="00BF0B22">
      <w:pPr>
        <w:rPr>
          <w:rFonts w:asciiTheme="majorHAnsi" w:hAnsiTheme="majorHAnsi" w:cstheme="majorHAnsi"/>
        </w:rPr>
      </w:pPr>
    </w:p>
    <w:p w:rsidR="005E5F33" w:rsidRPr="00FB1D48" w:rsidRDefault="005E5F33" w:rsidP="00BF0B22">
      <w:pPr>
        <w:keepNext/>
        <w:ind w:left="720" w:hanging="720"/>
        <w:rPr>
          <w:rFonts w:asciiTheme="majorHAnsi" w:hAnsiTheme="majorHAnsi" w:cstheme="majorHAnsi"/>
          <w:b/>
        </w:rPr>
      </w:pPr>
      <w:r w:rsidRPr="00FB1D48">
        <w:rPr>
          <w:rFonts w:asciiTheme="majorHAnsi" w:hAnsiTheme="majorHAnsi" w:cstheme="majorHAnsi"/>
          <w:b/>
        </w:rPr>
        <w:t>1</w:t>
      </w:r>
      <w:r w:rsidRPr="00FB1D48">
        <w:rPr>
          <w:rFonts w:asciiTheme="majorHAnsi" w:hAnsiTheme="majorHAnsi" w:cstheme="majorHAnsi"/>
          <w:b/>
        </w:rPr>
        <w:tab/>
        <w:t>General</w:t>
      </w:r>
    </w:p>
    <w:p w:rsidR="005E5F33" w:rsidRPr="00FB1D48" w:rsidRDefault="005E5F33" w:rsidP="00BF0B22">
      <w:pPr>
        <w:keepNext/>
        <w:ind w:left="720" w:hanging="720"/>
        <w:rPr>
          <w:rFonts w:asciiTheme="majorHAnsi" w:hAnsiTheme="majorHAnsi" w:cstheme="majorHAnsi"/>
          <w:b/>
        </w:rPr>
      </w:pPr>
    </w:p>
    <w:p w:rsidR="005E5F33" w:rsidRPr="00FB1D48" w:rsidRDefault="005E5F33" w:rsidP="00BF0B22">
      <w:pPr>
        <w:keepNext/>
        <w:ind w:left="720" w:hanging="720"/>
        <w:rPr>
          <w:rFonts w:asciiTheme="majorHAnsi" w:hAnsiTheme="majorHAnsi" w:cstheme="majorHAnsi"/>
          <w:b/>
        </w:rPr>
      </w:pPr>
      <w:r w:rsidRPr="00FB1D48">
        <w:rPr>
          <w:rFonts w:asciiTheme="majorHAnsi" w:hAnsiTheme="majorHAnsi" w:cstheme="majorHAnsi"/>
          <w:b/>
        </w:rPr>
        <w:t>1.1</w:t>
      </w:r>
      <w:r w:rsidRPr="00FB1D48">
        <w:rPr>
          <w:rFonts w:asciiTheme="majorHAnsi" w:hAnsiTheme="majorHAnsi" w:cstheme="majorHAnsi"/>
          <w:b/>
        </w:rPr>
        <w:tab/>
        <w:t>Purpose</w:t>
      </w:r>
    </w:p>
    <w:p w:rsidR="005E5F33" w:rsidRPr="00FB1D48" w:rsidRDefault="005E5F33" w:rsidP="00BF0B22">
      <w:pPr>
        <w:keepNext/>
        <w:ind w:left="720" w:hanging="720"/>
        <w:rPr>
          <w:rFonts w:asciiTheme="majorHAnsi" w:hAnsiTheme="majorHAnsi" w:cstheme="majorHAnsi"/>
          <w:b/>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The purpose of these Guidelines is to provide recommendations and guidance for shipboard personnel</w:t>
      </w:r>
      <w:r w:rsidR="0043643B" w:rsidRPr="00FB1D48">
        <w:rPr>
          <w:rFonts w:asciiTheme="majorHAnsi" w:hAnsiTheme="majorHAnsi" w:cstheme="majorHAnsi"/>
        </w:rPr>
        <w:t>***</w:t>
      </w:r>
      <w:r w:rsidRPr="00FB1D48">
        <w:rPr>
          <w:rFonts w:asciiTheme="majorHAnsi" w:hAnsiTheme="majorHAnsi" w:cstheme="majorHAnsi"/>
        </w:rPr>
        <w:t xml:space="preserve"> to conduct [mooring operations safely including] in-service inspections of mooring lines and tails, criteria for identifying worn-out lines and tails for removal from service before failure, and criteria for selection of replacement mooring lines and tails.</w:t>
      </w:r>
    </w:p>
    <w:p w:rsidR="005E5F33" w:rsidRPr="00FB1D48" w:rsidRDefault="005E5F33" w:rsidP="00BF0B22">
      <w:pPr>
        <w:rPr>
          <w:rFonts w:asciiTheme="majorHAnsi" w:hAnsiTheme="majorHAnsi" w:cstheme="majorHAnsi"/>
        </w:rPr>
      </w:pPr>
    </w:p>
    <w:p w:rsidR="005E5F33" w:rsidRPr="00FB1D48" w:rsidRDefault="005E5F33" w:rsidP="00BF0B22">
      <w:pPr>
        <w:keepNext/>
        <w:ind w:left="720" w:hanging="720"/>
        <w:rPr>
          <w:rFonts w:asciiTheme="majorHAnsi" w:hAnsiTheme="majorHAnsi" w:cstheme="majorHAnsi"/>
          <w:b/>
        </w:rPr>
      </w:pPr>
      <w:r w:rsidRPr="00FB1D48">
        <w:rPr>
          <w:rFonts w:asciiTheme="majorHAnsi" w:hAnsiTheme="majorHAnsi" w:cstheme="majorHAnsi"/>
          <w:b/>
        </w:rPr>
        <w:t>1.2</w:t>
      </w:r>
      <w:r w:rsidRPr="00FB1D48">
        <w:rPr>
          <w:rFonts w:asciiTheme="majorHAnsi" w:hAnsiTheme="majorHAnsi" w:cstheme="majorHAnsi"/>
          <w:b/>
        </w:rPr>
        <w:tab/>
        <w:t>Application</w:t>
      </w:r>
    </w:p>
    <w:p w:rsidR="005E5F33" w:rsidRPr="00FB1D48" w:rsidRDefault="005E5F33" w:rsidP="00BF0B22">
      <w:pPr>
        <w:keepNext/>
        <w:ind w:left="720" w:hanging="720"/>
        <w:rPr>
          <w:rFonts w:asciiTheme="majorHAnsi" w:hAnsiTheme="majorHAnsi" w:cstheme="majorHAnsi"/>
          <w:b/>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These Guidelines apply to all ships</w:t>
      </w:r>
      <w:r w:rsidR="00A31951" w:rsidRPr="00FB1D48">
        <w:rPr>
          <w:rFonts w:asciiTheme="majorHAnsi" w:hAnsiTheme="majorHAnsi" w:cstheme="majorHAnsi"/>
        </w:rPr>
        <w:t>***</w:t>
      </w:r>
      <w:r w:rsidRPr="00FB1D48">
        <w:rPr>
          <w:rFonts w:asciiTheme="majorHAnsi" w:hAnsiTheme="majorHAnsi" w:cstheme="majorHAnsi"/>
        </w:rPr>
        <w:t xml:space="preserve">.  </w:t>
      </w:r>
      <w:proofErr w:type="gramStart"/>
      <w:r w:rsidRPr="00FB1D48">
        <w:rPr>
          <w:rFonts w:asciiTheme="majorHAnsi" w:hAnsiTheme="majorHAnsi" w:cstheme="majorHAnsi"/>
        </w:rPr>
        <w:t>Certain provisions are intended for reference by shipboard personnel</w:t>
      </w:r>
      <w:proofErr w:type="gramEnd"/>
      <w:r w:rsidRPr="00FB1D48">
        <w:rPr>
          <w:rFonts w:asciiTheme="majorHAnsi" w:hAnsiTheme="majorHAnsi" w:cstheme="majorHAnsi"/>
        </w:rPr>
        <w:t>, and other provisions are intended for shoreside personnel responsible for selecting and procuring replacement mooring lines.</w:t>
      </w:r>
    </w:p>
    <w:p w:rsidR="005E5F33" w:rsidRPr="00FB1D48" w:rsidRDefault="005E5F33" w:rsidP="00BF0B22">
      <w:pPr>
        <w:rPr>
          <w:rFonts w:asciiTheme="majorHAnsi" w:hAnsiTheme="majorHAnsi" w:cstheme="majorHAnsi"/>
        </w:rPr>
      </w:pPr>
    </w:p>
    <w:p w:rsidR="005E5F33" w:rsidRPr="00FB1D48" w:rsidRDefault="005E5F33" w:rsidP="00BF0B22">
      <w:pPr>
        <w:keepNext/>
        <w:ind w:left="720" w:hanging="720"/>
        <w:rPr>
          <w:rFonts w:asciiTheme="majorHAnsi" w:hAnsiTheme="majorHAnsi" w:cstheme="majorHAnsi"/>
          <w:b/>
        </w:rPr>
      </w:pPr>
      <w:r w:rsidRPr="00FB1D48">
        <w:rPr>
          <w:rFonts w:asciiTheme="majorHAnsi" w:hAnsiTheme="majorHAnsi" w:cstheme="majorHAnsi"/>
          <w:b/>
        </w:rPr>
        <w:t>1.3</w:t>
      </w:r>
      <w:r w:rsidRPr="00FB1D48">
        <w:rPr>
          <w:rFonts w:asciiTheme="majorHAnsi" w:hAnsiTheme="majorHAnsi" w:cstheme="majorHAnsi"/>
          <w:b/>
        </w:rPr>
        <w:tab/>
        <w:t>Terms and definitions</w:t>
      </w:r>
    </w:p>
    <w:p w:rsidR="005E5F33" w:rsidRPr="00FB1D48" w:rsidRDefault="005E5F33" w:rsidP="00BF0B22">
      <w:pPr>
        <w:keepNext/>
        <w:ind w:left="720" w:hanging="720"/>
        <w:rPr>
          <w:rFonts w:asciiTheme="majorHAnsi" w:hAnsiTheme="majorHAnsi" w:cstheme="majorHAnsi"/>
          <w:b/>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For the purpose of these guidelines:</w:t>
      </w:r>
    </w:p>
    <w:p w:rsidR="005E5F33" w:rsidRPr="00FB1D48" w:rsidRDefault="005E5F33" w:rsidP="00BF0B22">
      <w:pPr>
        <w:rPr>
          <w:rFonts w:asciiTheme="majorHAnsi" w:hAnsiTheme="majorHAnsi" w:cstheme="majorHAnsi"/>
        </w:rPr>
      </w:pPr>
    </w:p>
    <w:p w:rsidR="005E5F33" w:rsidRPr="00FB1D48" w:rsidRDefault="00D55E51" w:rsidP="00BF0B22">
      <w:pPr>
        <w:rPr>
          <w:rFonts w:asciiTheme="majorHAnsi" w:hAnsiTheme="majorHAnsi" w:cstheme="majorHAnsi"/>
        </w:rPr>
      </w:pPr>
      <w:r w:rsidRPr="00FB1D48">
        <w:rPr>
          <w:rFonts w:asciiTheme="majorHAnsi" w:hAnsiTheme="majorHAnsi" w:cstheme="majorHAnsi"/>
        </w:rPr>
        <w:t>[</w:t>
      </w:r>
      <w:r w:rsidR="006112EE" w:rsidRPr="00FB1D48">
        <w:rPr>
          <w:rFonts w:asciiTheme="majorHAnsi" w:hAnsiTheme="majorHAnsi" w:cstheme="majorHAnsi"/>
        </w:rPr>
        <w:t>1.3.1</w:t>
      </w:r>
      <w:r w:rsidR="005E5F33" w:rsidRPr="00FB1D48">
        <w:rPr>
          <w:rFonts w:asciiTheme="majorHAnsi" w:hAnsiTheme="majorHAnsi" w:cstheme="majorHAnsi"/>
        </w:rPr>
        <w:tab/>
      </w:r>
      <w:r w:rsidR="005E5F33" w:rsidRPr="00FB1D48">
        <w:rPr>
          <w:rFonts w:asciiTheme="majorHAnsi" w:hAnsiTheme="majorHAnsi" w:cstheme="majorHAnsi"/>
          <w:i/>
        </w:rPr>
        <w:t>D/d ratios</w:t>
      </w:r>
      <w:r w:rsidR="005E5F33" w:rsidRPr="00FB1D48">
        <w:rPr>
          <w:rFonts w:asciiTheme="majorHAnsi" w:hAnsiTheme="majorHAnsi" w:cstheme="majorHAnsi"/>
        </w:rPr>
        <w:t xml:space="preserve"> means ratio of fixed equipment (chock, bollard, bit, etc.) diameter to mooring line diameter.</w:t>
      </w:r>
    </w:p>
    <w:p w:rsidR="005E5F33" w:rsidRPr="00FB1D48" w:rsidRDefault="005E5F33" w:rsidP="00BF0B22">
      <w:pPr>
        <w:rPr>
          <w:rFonts w:asciiTheme="majorHAnsi" w:hAnsiTheme="majorHAnsi" w:cstheme="majorHAnsi"/>
        </w:rPr>
      </w:pPr>
    </w:p>
    <w:p w:rsidR="005E5F33" w:rsidRPr="00FB1D48" w:rsidRDefault="006112EE" w:rsidP="00BF0B22">
      <w:pPr>
        <w:rPr>
          <w:rFonts w:asciiTheme="majorHAnsi" w:hAnsiTheme="majorHAnsi" w:cstheme="majorHAnsi"/>
        </w:rPr>
      </w:pPr>
      <w:r w:rsidRPr="00FB1D48">
        <w:rPr>
          <w:rFonts w:asciiTheme="majorHAnsi" w:hAnsiTheme="majorHAnsi" w:cstheme="majorHAnsi"/>
        </w:rPr>
        <w:t>1.3.2</w:t>
      </w:r>
      <w:r w:rsidR="005E5F33" w:rsidRPr="00FB1D48">
        <w:rPr>
          <w:rFonts w:asciiTheme="majorHAnsi" w:hAnsiTheme="majorHAnsi" w:cstheme="majorHAnsi"/>
        </w:rPr>
        <w:tab/>
      </w:r>
      <w:r w:rsidR="005E5F33" w:rsidRPr="00FB1D48">
        <w:rPr>
          <w:rFonts w:asciiTheme="majorHAnsi" w:hAnsiTheme="majorHAnsi" w:cstheme="majorHAnsi"/>
          <w:i/>
        </w:rPr>
        <w:t>Mooring area</w:t>
      </w:r>
      <w:r w:rsidR="005E5F33" w:rsidRPr="00FB1D48">
        <w:rPr>
          <w:rFonts w:asciiTheme="majorHAnsi" w:hAnsiTheme="majorHAnsi" w:cstheme="majorHAnsi"/>
        </w:rPr>
        <w:t xml:space="preserve"> means a local deck area where mooring equipment is installed and </w:t>
      </w:r>
      <w:proofErr w:type="gramStart"/>
      <w:r w:rsidR="005E5F33" w:rsidRPr="00FB1D48">
        <w:rPr>
          <w:rFonts w:asciiTheme="majorHAnsi" w:hAnsiTheme="majorHAnsi" w:cstheme="majorHAnsi"/>
        </w:rPr>
        <w:t>line-handling</w:t>
      </w:r>
      <w:proofErr w:type="gramEnd"/>
      <w:r w:rsidR="005E5F33" w:rsidRPr="00FB1D48">
        <w:rPr>
          <w:rFonts w:asciiTheme="majorHAnsi" w:hAnsiTheme="majorHAnsi" w:cstheme="majorHAnsi"/>
        </w:rPr>
        <w:t xml:space="preserve"> takes place. It also includes deck areas where there is a risk of personnel injury in event of snap-back or other failure of mooring equipment. There may be multiple mooring decks on a vessel.</w:t>
      </w:r>
    </w:p>
    <w:p w:rsidR="005E5F33" w:rsidRPr="00FB1D48" w:rsidRDefault="005E5F33" w:rsidP="00BF0B22">
      <w:pPr>
        <w:rPr>
          <w:rFonts w:asciiTheme="majorHAnsi" w:hAnsiTheme="majorHAnsi" w:cstheme="majorHAnsi"/>
        </w:rPr>
      </w:pPr>
    </w:p>
    <w:p w:rsidR="005E5F33" w:rsidRPr="00FB1D48" w:rsidRDefault="006112EE" w:rsidP="00BF0B22">
      <w:pPr>
        <w:rPr>
          <w:rFonts w:asciiTheme="majorHAnsi" w:hAnsiTheme="majorHAnsi" w:cstheme="majorHAnsi"/>
        </w:rPr>
      </w:pPr>
      <w:r w:rsidRPr="00FB1D48">
        <w:rPr>
          <w:rFonts w:asciiTheme="majorHAnsi" w:hAnsiTheme="majorHAnsi" w:cstheme="majorHAnsi"/>
        </w:rPr>
        <w:t>1.3.3</w:t>
      </w:r>
      <w:r w:rsidR="005E5F33" w:rsidRPr="00FB1D48">
        <w:rPr>
          <w:rFonts w:asciiTheme="majorHAnsi" w:hAnsiTheme="majorHAnsi" w:cstheme="majorHAnsi"/>
        </w:rPr>
        <w:tab/>
      </w:r>
      <w:r w:rsidR="005E5F33" w:rsidRPr="00FB1D48">
        <w:rPr>
          <w:rFonts w:asciiTheme="majorHAnsi" w:hAnsiTheme="majorHAnsi" w:cstheme="majorHAnsi"/>
          <w:i/>
        </w:rPr>
        <w:t>Mooring arrangement</w:t>
      </w:r>
      <w:r w:rsidR="005E5F33" w:rsidRPr="00FB1D48">
        <w:rPr>
          <w:rFonts w:asciiTheme="majorHAnsi" w:hAnsiTheme="majorHAnsi" w:cstheme="majorHAnsi"/>
        </w:rPr>
        <w:t xml:space="preserve"> means the configuration of the mooring equipment and fittings and other design features of the ships related to the mooring operation i.e. lighting and communication equipment.</w:t>
      </w:r>
    </w:p>
    <w:p w:rsidR="005E5F33" w:rsidRPr="00FB1D48" w:rsidRDefault="005E5F33" w:rsidP="00BF0B22">
      <w:pPr>
        <w:rPr>
          <w:rFonts w:asciiTheme="majorHAnsi" w:hAnsiTheme="majorHAnsi" w:cstheme="majorHAnsi"/>
        </w:rPr>
      </w:pPr>
    </w:p>
    <w:p w:rsidR="005E5F33" w:rsidRPr="00FB1D48" w:rsidRDefault="006112EE" w:rsidP="00BF0B22">
      <w:pPr>
        <w:rPr>
          <w:rFonts w:asciiTheme="majorHAnsi" w:hAnsiTheme="majorHAnsi" w:cstheme="majorHAnsi"/>
        </w:rPr>
      </w:pPr>
      <w:r w:rsidRPr="00FB1D48">
        <w:rPr>
          <w:rFonts w:asciiTheme="majorHAnsi" w:hAnsiTheme="majorHAnsi" w:cstheme="majorHAnsi"/>
        </w:rPr>
        <w:t>1.3.4</w:t>
      </w:r>
      <w:r w:rsidR="005E5F33" w:rsidRPr="00FB1D48">
        <w:rPr>
          <w:rFonts w:asciiTheme="majorHAnsi" w:hAnsiTheme="majorHAnsi" w:cstheme="majorHAnsi"/>
        </w:rPr>
        <w:tab/>
        <w:t xml:space="preserve">Mooring boat means the boat handling mooring lines between the ship and ashore during mooring and unmooring operations and does not include harbour ship assist </w:t>
      </w:r>
      <w:r w:rsidRPr="00FB1D48">
        <w:rPr>
          <w:rFonts w:asciiTheme="majorHAnsi" w:hAnsiTheme="majorHAnsi" w:cstheme="majorHAnsi"/>
        </w:rPr>
        <w:t>tugs (see FAL.6/Circ.11/Rev.1).</w:t>
      </w:r>
    </w:p>
    <w:p w:rsidR="005E5F33" w:rsidRPr="00FB1D48" w:rsidRDefault="005E5F33" w:rsidP="00BF0B22">
      <w:pPr>
        <w:rPr>
          <w:rFonts w:asciiTheme="majorHAnsi" w:hAnsiTheme="majorHAnsi" w:cstheme="majorHAnsi"/>
        </w:rPr>
      </w:pPr>
    </w:p>
    <w:p w:rsidR="005E5F33" w:rsidRPr="00FB1D48" w:rsidRDefault="006112EE" w:rsidP="00BF0B22">
      <w:pPr>
        <w:rPr>
          <w:rFonts w:asciiTheme="majorHAnsi" w:hAnsiTheme="majorHAnsi" w:cstheme="majorHAnsi"/>
        </w:rPr>
      </w:pPr>
      <w:r w:rsidRPr="00FB1D48">
        <w:rPr>
          <w:rFonts w:asciiTheme="majorHAnsi" w:hAnsiTheme="majorHAnsi" w:cstheme="majorHAnsi"/>
        </w:rPr>
        <w:t>1.3.5</w:t>
      </w:r>
      <w:r w:rsidR="005E5F33" w:rsidRPr="00FB1D48">
        <w:rPr>
          <w:rFonts w:asciiTheme="majorHAnsi" w:hAnsiTheme="majorHAnsi" w:cstheme="majorHAnsi"/>
        </w:rPr>
        <w:tab/>
        <w:t>Mooring equipment and fittings means items such as winches, capstans, bollards, bitts, fairleads, rollers, chocks etc. and also includes mooring lines.</w:t>
      </w:r>
    </w:p>
    <w:p w:rsidR="005E5F33" w:rsidRPr="00FB1D48" w:rsidRDefault="005E5F33" w:rsidP="00BF0B22">
      <w:pPr>
        <w:rPr>
          <w:rFonts w:asciiTheme="majorHAnsi" w:hAnsiTheme="majorHAnsi" w:cstheme="majorHAnsi"/>
        </w:rPr>
      </w:pPr>
    </w:p>
    <w:p w:rsidR="006112EE" w:rsidRPr="00FB1D48" w:rsidRDefault="006112EE" w:rsidP="00BF0B22">
      <w:pPr>
        <w:rPr>
          <w:rFonts w:asciiTheme="majorHAnsi" w:hAnsiTheme="majorHAnsi" w:cstheme="majorHAnsi"/>
        </w:rPr>
      </w:pPr>
      <w:r w:rsidRPr="00FB1D48">
        <w:rPr>
          <w:rFonts w:asciiTheme="majorHAnsi" w:hAnsiTheme="majorHAnsi" w:cstheme="majorHAnsi"/>
        </w:rPr>
        <w:t>1.3.6</w:t>
      </w:r>
      <w:r w:rsidRPr="00FB1D48">
        <w:rPr>
          <w:rFonts w:asciiTheme="majorHAnsi" w:hAnsiTheme="majorHAnsi" w:cstheme="majorHAnsi"/>
        </w:rPr>
        <w:tab/>
      </w:r>
      <w:r w:rsidRPr="00FB1D48">
        <w:rPr>
          <w:rFonts w:asciiTheme="majorHAnsi" w:hAnsiTheme="majorHAnsi" w:cstheme="majorHAnsi"/>
          <w:i/>
        </w:rPr>
        <w:t>Mooring line configuration</w:t>
      </w:r>
      <w:r w:rsidRPr="00FB1D48">
        <w:rPr>
          <w:rStyle w:val="FootnoteReference"/>
          <w:rFonts w:asciiTheme="majorHAnsi" w:hAnsiTheme="majorHAnsi" w:cstheme="majorHAnsi"/>
          <w:i/>
        </w:rPr>
        <w:footnoteReference w:id="1"/>
      </w:r>
      <w:r w:rsidRPr="00FB1D48">
        <w:rPr>
          <w:rFonts w:asciiTheme="majorHAnsi" w:hAnsiTheme="majorHAnsi" w:cstheme="majorHAnsi"/>
        </w:rPr>
        <w:t xml:space="preserve"> means all components of an individual mooring line, including tails, eye splices, etc.  Any change or replacement of a component is a change to the line’s configuration.</w:t>
      </w:r>
    </w:p>
    <w:p w:rsidR="006112EE" w:rsidRPr="00FB1D48" w:rsidRDefault="006112EE" w:rsidP="00BF0B22">
      <w:pPr>
        <w:rPr>
          <w:rFonts w:asciiTheme="majorHAnsi" w:hAnsiTheme="majorHAnsi" w:cstheme="majorHAnsi"/>
        </w:rPr>
      </w:pPr>
    </w:p>
    <w:p w:rsidR="005E5F33" w:rsidRPr="00FB1D48" w:rsidRDefault="006112EE" w:rsidP="00BF0B22">
      <w:pPr>
        <w:rPr>
          <w:rFonts w:asciiTheme="majorHAnsi" w:hAnsiTheme="majorHAnsi" w:cstheme="majorHAnsi"/>
        </w:rPr>
      </w:pPr>
      <w:r w:rsidRPr="00FB1D48">
        <w:rPr>
          <w:rFonts w:asciiTheme="majorHAnsi" w:hAnsiTheme="majorHAnsi" w:cstheme="majorHAnsi"/>
        </w:rPr>
        <w:t>1.3.7</w:t>
      </w:r>
      <w:r w:rsidR="005E5F33" w:rsidRPr="00FB1D48">
        <w:rPr>
          <w:rFonts w:asciiTheme="majorHAnsi" w:hAnsiTheme="majorHAnsi" w:cstheme="majorHAnsi"/>
        </w:rPr>
        <w:tab/>
      </w:r>
      <w:r w:rsidR="005E5F33" w:rsidRPr="00FB1D48">
        <w:rPr>
          <w:rFonts w:asciiTheme="majorHAnsi" w:hAnsiTheme="majorHAnsi" w:cstheme="majorHAnsi"/>
          <w:i/>
        </w:rPr>
        <w:t>Mooring operations</w:t>
      </w:r>
      <w:r w:rsidR="005E5F33" w:rsidRPr="00FB1D48">
        <w:rPr>
          <w:rFonts w:asciiTheme="majorHAnsi" w:hAnsiTheme="majorHAnsi" w:cstheme="majorHAnsi"/>
        </w:rPr>
        <w:t xml:space="preserve"> means mooring and unmooring </w:t>
      </w:r>
      <w:proofErr w:type="gramStart"/>
      <w:r w:rsidR="005E5F33" w:rsidRPr="00FB1D48">
        <w:rPr>
          <w:rFonts w:asciiTheme="majorHAnsi" w:hAnsiTheme="majorHAnsi" w:cstheme="majorHAnsi"/>
        </w:rPr>
        <w:t>of</w:t>
      </w:r>
      <w:proofErr w:type="gramEnd"/>
      <w:r w:rsidR="005E5F33" w:rsidRPr="00FB1D48">
        <w:rPr>
          <w:rFonts w:asciiTheme="majorHAnsi" w:hAnsiTheme="majorHAnsi" w:cstheme="majorHAnsi"/>
        </w:rPr>
        <w:t xml:space="preserve"> the ship and in-harbour towing operations related to mooring and unmooring of the ship.</w:t>
      </w:r>
    </w:p>
    <w:p w:rsidR="005E5F33" w:rsidRPr="00FB1D48" w:rsidRDefault="005E5F33" w:rsidP="00BF0B22">
      <w:pPr>
        <w:rPr>
          <w:rFonts w:asciiTheme="majorHAnsi" w:hAnsiTheme="majorHAnsi" w:cstheme="majorHAnsi"/>
        </w:rPr>
      </w:pPr>
    </w:p>
    <w:p w:rsidR="005E5F33" w:rsidRPr="00FB1D48" w:rsidRDefault="002A1854" w:rsidP="00BF0B22">
      <w:pPr>
        <w:rPr>
          <w:rFonts w:asciiTheme="majorHAnsi" w:hAnsiTheme="majorHAnsi" w:cstheme="majorHAnsi"/>
        </w:rPr>
      </w:pPr>
      <w:r w:rsidRPr="00FB1D48">
        <w:rPr>
          <w:rFonts w:asciiTheme="majorHAnsi" w:hAnsiTheme="majorHAnsi" w:cstheme="majorHAnsi"/>
        </w:rPr>
        <w:t>1.3.8</w:t>
      </w:r>
      <w:r w:rsidR="005E5F33" w:rsidRPr="00FB1D48">
        <w:rPr>
          <w:rFonts w:asciiTheme="majorHAnsi" w:hAnsiTheme="majorHAnsi" w:cstheme="majorHAnsi"/>
        </w:rPr>
        <w:tab/>
      </w:r>
      <w:r w:rsidR="005E5F33" w:rsidRPr="00FB1D48">
        <w:rPr>
          <w:rFonts w:asciiTheme="majorHAnsi" w:hAnsiTheme="majorHAnsi" w:cstheme="majorHAnsi"/>
          <w:i/>
        </w:rPr>
        <w:t>Mooring personnel</w:t>
      </w:r>
      <w:r w:rsidR="005E5F33" w:rsidRPr="00FB1D48">
        <w:rPr>
          <w:rFonts w:asciiTheme="majorHAnsi" w:hAnsiTheme="majorHAnsi" w:cstheme="majorHAnsi"/>
        </w:rPr>
        <w:t xml:space="preserve"> means the personnel tasked to assist in the activity of mooring and unmooring ships, either ashore or from mooring boats, carried out within the framework of port marine services (see FAL.6/Circ.11/Rev.1).</w:t>
      </w:r>
    </w:p>
    <w:p w:rsidR="006112EE" w:rsidRPr="00FB1D48" w:rsidRDefault="006112EE" w:rsidP="00BF0B22">
      <w:pPr>
        <w:rPr>
          <w:rFonts w:asciiTheme="majorHAnsi" w:hAnsiTheme="majorHAnsi" w:cstheme="majorHAnsi"/>
        </w:rPr>
      </w:pPr>
    </w:p>
    <w:p w:rsidR="005E5F33" w:rsidRPr="00FB1D48" w:rsidRDefault="002A1854" w:rsidP="00BF0B22">
      <w:pPr>
        <w:rPr>
          <w:rFonts w:asciiTheme="majorHAnsi" w:hAnsiTheme="majorHAnsi" w:cstheme="majorHAnsi"/>
        </w:rPr>
      </w:pPr>
      <w:r w:rsidRPr="00FB1D48">
        <w:rPr>
          <w:rFonts w:asciiTheme="majorHAnsi" w:hAnsiTheme="majorHAnsi" w:cstheme="majorHAnsi"/>
        </w:rPr>
        <w:t>1.3.9</w:t>
      </w:r>
      <w:r w:rsidR="005E5F33" w:rsidRPr="00FB1D48">
        <w:rPr>
          <w:rFonts w:asciiTheme="majorHAnsi" w:hAnsiTheme="majorHAnsi" w:cstheme="majorHAnsi"/>
        </w:rPr>
        <w:tab/>
      </w:r>
      <w:r w:rsidR="005E5F33" w:rsidRPr="00FB1D48">
        <w:rPr>
          <w:rFonts w:asciiTheme="majorHAnsi" w:hAnsiTheme="majorHAnsi" w:cstheme="majorHAnsi"/>
          <w:i/>
        </w:rPr>
        <w:t>Rotation of mooring lines</w:t>
      </w:r>
      <w:r w:rsidR="005E5F33" w:rsidRPr="00FB1D48">
        <w:rPr>
          <w:rFonts w:asciiTheme="majorHAnsi" w:hAnsiTheme="majorHAnsi" w:cstheme="majorHAnsi"/>
        </w:rPr>
        <w:t xml:space="preserve"> means periodical change of mooring </w:t>
      </w:r>
      <w:r w:rsidRPr="00FB1D48">
        <w:rPr>
          <w:rFonts w:asciiTheme="majorHAnsi" w:hAnsiTheme="majorHAnsi" w:cstheme="majorHAnsi"/>
        </w:rPr>
        <w:t>lines</w:t>
      </w:r>
      <w:r w:rsidR="005E5F33" w:rsidRPr="00FB1D48">
        <w:rPr>
          <w:rFonts w:asciiTheme="majorHAnsi" w:hAnsiTheme="majorHAnsi" w:cstheme="majorHAnsi"/>
        </w:rPr>
        <w:t xml:space="preserve"> for respective mooring </w:t>
      </w:r>
      <w:r w:rsidRPr="00FB1D48">
        <w:rPr>
          <w:rFonts w:asciiTheme="majorHAnsi" w:hAnsiTheme="majorHAnsi" w:cstheme="majorHAnsi"/>
        </w:rPr>
        <w:t>drums</w:t>
      </w:r>
      <w:r w:rsidR="005E5F33" w:rsidRPr="00FB1D48">
        <w:rPr>
          <w:rFonts w:asciiTheme="majorHAnsi" w:hAnsiTheme="majorHAnsi" w:cstheme="majorHAnsi"/>
        </w:rPr>
        <w:t xml:space="preserve"> to equalize the wear of mooring lines.</w:t>
      </w:r>
      <w:r w:rsidR="006112EE" w:rsidRPr="00FB1D48">
        <w:rPr>
          <w:rFonts w:asciiTheme="majorHAnsi" w:hAnsiTheme="majorHAnsi" w:cstheme="majorHAnsi"/>
        </w:rPr>
        <w:t>]</w:t>
      </w:r>
    </w:p>
    <w:p w:rsidR="006112EE" w:rsidRPr="00FB1D48" w:rsidRDefault="006112EE" w:rsidP="00BF0B22">
      <w:pPr>
        <w:rPr>
          <w:rFonts w:asciiTheme="majorHAnsi" w:hAnsiTheme="majorHAnsi" w:cstheme="majorHAnsi"/>
        </w:rPr>
      </w:pPr>
    </w:p>
    <w:p w:rsidR="005E5F33" w:rsidRPr="00FB1D48" w:rsidRDefault="005E5F33" w:rsidP="00BF0B22">
      <w:pPr>
        <w:keepNext/>
        <w:ind w:left="720" w:hanging="720"/>
        <w:rPr>
          <w:rFonts w:asciiTheme="majorHAnsi" w:hAnsiTheme="majorHAnsi" w:cstheme="majorHAnsi"/>
          <w:b/>
        </w:rPr>
      </w:pPr>
      <w:r w:rsidRPr="00FB1D48">
        <w:rPr>
          <w:rFonts w:asciiTheme="majorHAnsi" w:hAnsiTheme="majorHAnsi" w:cstheme="majorHAnsi"/>
          <w:b/>
        </w:rPr>
        <w:t>2</w:t>
      </w:r>
      <w:r w:rsidRPr="00FB1D48">
        <w:rPr>
          <w:rFonts w:asciiTheme="majorHAnsi" w:hAnsiTheme="majorHAnsi" w:cstheme="majorHAnsi"/>
          <w:b/>
        </w:rPr>
        <w:tab/>
        <w:t>Selection of mooring lines</w:t>
      </w:r>
    </w:p>
    <w:p w:rsidR="005E5F33" w:rsidRPr="00FB1D48" w:rsidRDefault="005E5F33" w:rsidP="00BF0B22">
      <w:pPr>
        <w:keepNext/>
        <w:ind w:left="720" w:hanging="720"/>
        <w:rPr>
          <w:rFonts w:asciiTheme="majorHAnsi" w:hAnsiTheme="majorHAnsi" w:cstheme="majorHAnsi"/>
          <w:b/>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2.1</w:t>
      </w:r>
      <w:r w:rsidRPr="00FB1D48">
        <w:rPr>
          <w:rFonts w:asciiTheme="majorHAnsi" w:hAnsiTheme="majorHAnsi" w:cstheme="majorHAnsi"/>
        </w:rPr>
        <w:tab/>
        <w:t xml:space="preserve">Appropriate mooring lines should be selected taking into account, at least, but not limited to, the following </w:t>
      </w:r>
      <w:proofErr w:type="gramStart"/>
      <w:r w:rsidRPr="00FB1D48">
        <w:rPr>
          <w:rFonts w:asciiTheme="majorHAnsi" w:hAnsiTheme="majorHAnsi" w:cstheme="majorHAnsi"/>
        </w:rPr>
        <w:t>properties which</w:t>
      </w:r>
      <w:proofErr w:type="gramEnd"/>
      <w:r w:rsidRPr="00FB1D48">
        <w:rPr>
          <w:rFonts w:asciiTheme="majorHAnsi" w:hAnsiTheme="majorHAnsi" w:cstheme="majorHAnsi"/>
        </w:rPr>
        <w:t xml:space="preserve"> depend on material (wires, conventional fibres, synthetic fibres) and construction, length and diameter:</w:t>
      </w:r>
    </w:p>
    <w:p w:rsidR="005E5F33" w:rsidRPr="00FB1D48" w:rsidRDefault="005E5F33" w:rsidP="00BF0B22">
      <w:pPr>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breaking strength;</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t>environmental conditions to be used (e.g. temperature);</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.3</w:t>
      </w:r>
      <w:r w:rsidRPr="00FB1D48">
        <w:rPr>
          <w:rFonts w:asciiTheme="majorHAnsi" w:hAnsiTheme="majorHAnsi" w:cstheme="majorHAnsi"/>
        </w:rPr>
        <w:tab/>
        <w:t>linear density;</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proofErr w:type="gramStart"/>
      <w:r w:rsidRPr="00FB1D48">
        <w:rPr>
          <w:rFonts w:asciiTheme="majorHAnsi" w:hAnsiTheme="majorHAnsi" w:cstheme="majorHAnsi"/>
        </w:rPr>
        <w:t>.4</w:t>
      </w:r>
      <w:r w:rsidRPr="00FB1D48">
        <w:rPr>
          <w:rFonts w:asciiTheme="majorHAnsi" w:hAnsiTheme="majorHAnsi" w:cstheme="majorHAnsi"/>
        </w:rPr>
        <w:tab/>
        <w:t>tenacity;</w:t>
      </w:r>
      <w:proofErr w:type="gramEnd"/>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.5</w:t>
      </w:r>
      <w:r w:rsidRPr="00FB1D48">
        <w:rPr>
          <w:rFonts w:asciiTheme="majorHAnsi" w:hAnsiTheme="majorHAnsi" w:cstheme="majorHAnsi"/>
        </w:rPr>
        <w:tab/>
        <w:t>D/d ratios;</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.6</w:t>
      </w:r>
      <w:r w:rsidRPr="00FB1D48">
        <w:rPr>
          <w:rFonts w:asciiTheme="majorHAnsi" w:hAnsiTheme="majorHAnsi" w:cstheme="majorHAnsi"/>
        </w:rPr>
        <w:tab/>
        <w:t>compression fatigue; and</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.7</w:t>
      </w:r>
      <w:r w:rsidRPr="00FB1D48">
        <w:rPr>
          <w:rFonts w:asciiTheme="majorHAnsi" w:hAnsiTheme="majorHAnsi" w:cstheme="majorHAnsi"/>
        </w:rPr>
        <w:tab/>
        <w:t>elongation.</w:t>
      </w:r>
    </w:p>
    <w:p w:rsidR="005E5F33" w:rsidRPr="00FB1D48" w:rsidRDefault="005E5F33" w:rsidP="00BF0B22">
      <w:pPr>
        <w:rPr>
          <w:rFonts w:asciiTheme="majorHAnsi" w:hAnsiTheme="majorHAnsi" w:cstheme="majorHAnsi"/>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2.2</w:t>
      </w:r>
      <w:r w:rsidRPr="00FB1D48">
        <w:rPr>
          <w:rFonts w:asciiTheme="majorHAnsi" w:hAnsiTheme="majorHAnsi" w:cstheme="majorHAnsi"/>
        </w:rPr>
        <w:tab/>
      </w:r>
      <w:r w:rsidRPr="00FB1D48">
        <w:rPr>
          <w:rFonts w:asciiTheme="majorHAnsi" w:eastAsiaTheme="minorEastAsia" w:hAnsiTheme="majorHAnsi" w:cstheme="majorHAnsi"/>
        </w:rPr>
        <w:t>It should be noted that when selecting mooring lines that over time in service their strength will decay due to varying environmental conditions</w:t>
      </w:r>
      <w:r w:rsidR="00822EA8" w:rsidRPr="00FB1D48">
        <w:rPr>
          <w:rFonts w:asciiTheme="majorHAnsi" w:eastAsiaTheme="minorEastAsia" w:hAnsiTheme="majorHAnsi" w:cstheme="majorHAnsi"/>
        </w:rPr>
        <w:t xml:space="preserve"> [and original service life expectations may not be obtained].  Therefore, s</w:t>
      </w:r>
      <w:r w:rsidRPr="00FB1D48">
        <w:rPr>
          <w:rFonts w:asciiTheme="majorHAnsi" w:eastAsiaTheme="minorEastAsia" w:hAnsiTheme="majorHAnsi" w:cstheme="majorHAnsi"/>
        </w:rPr>
        <w:t>hip operators should track the condition of mooring lines through their service with the desire to retire the line before failure.</w:t>
      </w:r>
    </w:p>
    <w:p w:rsidR="00822EA8" w:rsidRPr="00FB1D48" w:rsidRDefault="00822EA8" w:rsidP="00BF0B22">
      <w:pPr>
        <w:rPr>
          <w:rFonts w:asciiTheme="majorHAnsi" w:hAnsiTheme="majorHAnsi" w:cstheme="majorHAnsi"/>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2.3</w:t>
      </w:r>
      <w:r w:rsidRPr="00FB1D48">
        <w:rPr>
          <w:rFonts w:asciiTheme="majorHAnsi" w:hAnsiTheme="majorHAnsi" w:cstheme="majorHAnsi"/>
        </w:rPr>
        <w:tab/>
        <w:t>For wire ropes, corrosion protection should be considered.</w:t>
      </w:r>
    </w:p>
    <w:p w:rsidR="005E5F33" w:rsidRPr="00FB1D48" w:rsidRDefault="005E5F33" w:rsidP="00BF0B22">
      <w:pPr>
        <w:rPr>
          <w:rFonts w:asciiTheme="majorHAnsi" w:hAnsiTheme="majorHAnsi" w:cstheme="majorHAnsi"/>
        </w:rPr>
      </w:pPr>
    </w:p>
    <w:p w:rsidR="005E5F33" w:rsidRPr="00FB1D48" w:rsidRDefault="005E5F33" w:rsidP="00BF0B22">
      <w:pPr>
        <w:rPr>
          <w:rFonts w:asciiTheme="majorHAnsi" w:eastAsiaTheme="minorEastAsia" w:hAnsiTheme="majorHAnsi" w:cstheme="majorHAnsi"/>
        </w:rPr>
      </w:pPr>
      <w:r w:rsidRPr="00FB1D48">
        <w:rPr>
          <w:rFonts w:asciiTheme="majorHAnsi" w:eastAsiaTheme="minorEastAsia" w:hAnsiTheme="majorHAnsi" w:cstheme="majorHAnsi"/>
        </w:rPr>
        <w:t>2.4</w:t>
      </w:r>
      <w:r w:rsidRPr="00FB1D48">
        <w:rPr>
          <w:rFonts w:asciiTheme="majorHAnsi" w:eastAsiaTheme="minorEastAsia" w:hAnsiTheme="majorHAnsi" w:cstheme="majorHAnsi"/>
        </w:rPr>
        <w:tab/>
        <w:t>For both wire and fibre mooring lines, the acceptable minimum bend radius (D/d ratio) recommended by the manufacturer should be taken into consideration as strength and life expectancy of these lines are directly related to the bend radius they are exposed to in service.</w:t>
      </w:r>
    </w:p>
    <w:p w:rsidR="005E5F33" w:rsidRPr="00FB1D48" w:rsidRDefault="005E5F33" w:rsidP="00BF0B22">
      <w:pPr>
        <w:rPr>
          <w:rFonts w:asciiTheme="majorHAnsi" w:eastAsiaTheme="minorEastAsia" w:hAnsiTheme="majorHAnsi" w:cstheme="majorHAnsi"/>
        </w:rPr>
      </w:pPr>
    </w:p>
    <w:p w:rsidR="005E5F33" w:rsidRPr="00FB1D48" w:rsidRDefault="005E5F33" w:rsidP="00BF0B22">
      <w:pPr>
        <w:rPr>
          <w:rFonts w:asciiTheme="majorHAnsi" w:eastAsiaTheme="minorEastAsia" w:hAnsiTheme="majorHAnsi" w:cstheme="majorHAnsi"/>
        </w:rPr>
      </w:pPr>
      <w:r w:rsidRPr="00FB1D48">
        <w:rPr>
          <w:rFonts w:asciiTheme="majorHAnsi" w:eastAsiaTheme="minorEastAsia" w:hAnsiTheme="majorHAnsi" w:cstheme="majorHAnsi"/>
        </w:rPr>
        <w:t>2.5</w:t>
      </w:r>
      <w:r w:rsidRPr="00FB1D48">
        <w:rPr>
          <w:rFonts w:asciiTheme="majorHAnsi" w:eastAsiaTheme="minorEastAsia" w:hAnsiTheme="majorHAnsi" w:cstheme="majorHAnsi"/>
        </w:rPr>
        <w:tab/>
        <w:t>Where the acceptable minimum bend radius recommendations for a particular mooring line are not achievable, the service life of the line may be less than that stated by the manufacturer and therefore the line may need to be replaced before the end of the service life recommended by the manufacturer.  The condition of lines regularly exposed to below the acceptable minimum bend radius should be subject to particular attention during inspections.</w:t>
      </w:r>
    </w:p>
    <w:p w:rsidR="005E5F33" w:rsidRPr="00FB1D48" w:rsidRDefault="005E5F33" w:rsidP="00BF0B22">
      <w:pPr>
        <w:rPr>
          <w:rFonts w:asciiTheme="majorHAnsi" w:hAnsiTheme="majorHAnsi" w:cstheme="majorHAnsi"/>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2.6</w:t>
      </w:r>
      <w:r w:rsidRPr="00FB1D48">
        <w:rPr>
          <w:rFonts w:asciiTheme="majorHAnsi" w:hAnsiTheme="majorHAnsi" w:cstheme="majorHAnsi"/>
        </w:rPr>
        <w:tab/>
        <w:t>When selecting mooring lines with low elasticity, including wire and high modulus synthetic lines, consideration should be given to the use of synthetic tails in order to reduce peak loading when the ship is secured alongside.</w:t>
      </w:r>
    </w:p>
    <w:p w:rsidR="005E5F33" w:rsidRPr="00FB1D48" w:rsidRDefault="005E5F33" w:rsidP="00BF0B22">
      <w:pPr>
        <w:rPr>
          <w:rFonts w:asciiTheme="majorHAnsi" w:hAnsiTheme="majorHAnsi" w:cstheme="majorHAnsi"/>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2.7</w:t>
      </w:r>
      <w:r w:rsidRPr="00FB1D48">
        <w:rPr>
          <w:rFonts w:asciiTheme="majorHAnsi" w:hAnsiTheme="majorHAnsi" w:cstheme="majorHAnsi"/>
        </w:rPr>
        <w:tab/>
        <w:t xml:space="preserve">Consideration of the use of synthetic tails on low elasticity mooring lines should take into account industry and manufacturer guidance and the potential effects of synthetic tails on the stored energy of mooring lines under tension.  The use of tails can change the characteristics of a mooring line and its </w:t>
      </w:r>
      <w:r w:rsidR="008D635A" w:rsidRPr="00FB1D48">
        <w:rPr>
          <w:rFonts w:asciiTheme="majorHAnsi" w:hAnsiTheme="majorHAnsi" w:cstheme="majorHAnsi"/>
        </w:rPr>
        <w:t>behaviour</w:t>
      </w:r>
      <w:r w:rsidRPr="00FB1D48">
        <w:rPr>
          <w:rFonts w:asciiTheme="majorHAnsi" w:hAnsiTheme="majorHAnsi" w:cstheme="majorHAnsi"/>
        </w:rPr>
        <w:t xml:space="preserve"> in the event of failure. Low elasticity </w:t>
      </w:r>
      <w:r w:rsidRPr="00FB1D48">
        <w:rPr>
          <w:rFonts w:asciiTheme="majorHAnsi" w:hAnsiTheme="majorHAnsi" w:cstheme="majorHAnsi"/>
        </w:rPr>
        <w:lastRenderedPageBreak/>
        <w:t>mooring lines may exert significant dynamic force and have significant snap-back zones when used with synthetic tails.</w:t>
      </w:r>
    </w:p>
    <w:p w:rsidR="005E5F33" w:rsidRPr="00FB1D48" w:rsidRDefault="005E5F33" w:rsidP="00BF0B22">
      <w:pPr>
        <w:rPr>
          <w:rFonts w:asciiTheme="majorHAnsi" w:hAnsiTheme="majorHAnsi" w:cstheme="majorHAnsi"/>
        </w:rPr>
      </w:pPr>
    </w:p>
    <w:p w:rsidR="005E5F33" w:rsidRPr="00FB1D48" w:rsidRDefault="005E5F33" w:rsidP="00BF0B22">
      <w:pPr>
        <w:keepNext/>
        <w:ind w:left="720" w:hanging="720"/>
        <w:rPr>
          <w:rFonts w:asciiTheme="majorHAnsi" w:hAnsiTheme="majorHAnsi" w:cstheme="majorHAnsi"/>
          <w:b/>
        </w:rPr>
      </w:pPr>
      <w:r w:rsidRPr="00FB1D48">
        <w:rPr>
          <w:rFonts w:asciiTheme="majorHAnsi" w:hAnsiTheme="majorHAnsi" w:cstheme="majorHAnsi"/>
          <w:b/>
        </w:rPr>
        <w:t>3</w:t>
      </w:r>
      <w:r w:rsidRPr="00FB1D48">
        <w:rPr>
          <w:rFonts w:asciiTheme="majorHAnsi" w:hAnsiTheme="majorHAnsi" w:cstheme="majorHAnsi"/>
          <w:b/>
        </w:rPr>
        <w:tab/>
        <w:t>Basic requirements for safe use of mooring equipment</w:t>
      </w:r>
    </w:p>
    <w:p w:rsidR="005E5F33" w:rsidRPr="00FB1D48" w:rsidRDefault="005E5F33" w:rsidP="00BF0B22">
      <w:pPr>
        <w:keepNext/>
        <w:ind w:left="720" w:hanging="720"/>
        <w:rPr>
          <w:rFonts w:asciiTheme="majorHAnsi" w:hAnsiTheme="majorHAnsi" w:cstheme="majorHAnsi"/>
          <w:b/>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3.1</w:t>
      </w:r>
      <w:r w:rsidRPr="00FB1D48">
        <w:rPr>
          <w:rFonts w:asciiTheme="majorHAnsi" w:hAnsiTheme="majorHAnsi" w:cstheme="majorHAnsi"/>
        </w:rPr>
        <w:tab/>
      </w:r>
      <w:r w:rsidRPr="00FB1D48">
        <w:rPr>
          <w:rFonts w:asciiTheme="majorHAnsi" w:eastAsiaTheme="minorEastAsia" w:hAnsiTheme="majorHAnsi" w:cstheme="majorHAnsi"/>
        </w:rPr>
        <w:t>The Company should establish procedures for mooring operations and maintenance of mooring equipment, including mooring lines.  The risk that a mooring line may break suddenly should be considered, taking into account appropriate references</w:t>
      </w:r>
      <w:r w:rsidRPr="00FB1D48">
        <w:rPr>
          <w:rStyle w:val="FootnoteReference"/>
          <w:rFonts w:asciiTheme="majorHAnsi" w:hAnsiTheme="majorHAnsi" w:cstheme="majorHAnsi"/>
        </w:rPr>
        <w:footnoteReference w:id="2"/>
      </w:r>
      <w:r w:rsidRPr="00FB1D48">
        <w:rPr>
          <w:rFonts w:asciiTheme="majorHAnsi" w:hAnsiTheme="majorHAnsi" w:cstheme="majorHAnsi"/>
        </w:rPr>
        <w:t>.</w:t>
      </w:r>
    </w:p>
    <w:p w:rsidR="005E5F33" w:rsidRPr="00FB1D48" w:rsidRDefault="005E5F33" w:rsidP="00BF0B22">
      <w:pPr>
        <w:rPr>
          <w:rFonts w:asciiTheme="majorHAnsi" w:hAnsiTheme="majorHAnsi" w:cstheme="majorHAnsi"/>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3.2</w:t>
      </w:r>
      <w:r w:rsidRPr="00FB1D48">
        <w:rPr>
          <w:rFonts w:asciiTheme="majorHAnsi" w:hAnsiTheme="majorHAnsi" w:cstheme="majorHAnsi"/>
        </w:rPr>
        <w:tab/>
        <w:t>The ship’s officers and crew should be familiar with:</w:t>
      </w:r>
    </w:p>
    <w:p w:rsidR="005E5F33" w:rsidRPr="00FB1D48" w:rsidRDefault="005E5F33" w:rsidP="00BF0B22">
      <w:pPr>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the mooring equipment of the ship, e.g., type, physical properties and conditions such as wear and tear; and</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t>hazards associated with “Snap-back zones of ropes” and “blind sectors”.</w:t>
      </w:r>
    </w:p>
    <w:p w:rsidR="005E5F33" w:rsidRPr="00FB1D48" w:rsidRDefault="005E5F33" w:rsidP="00BF0B22">
      <w:pPr>
        <w:rPr>
          <w:rFonts w:asciiTheme="majorHAnsi" w:hAnsiTheme="majorHAnsi" w:cstheme="majorHAnsi"/>
        </w:rPr>
      </w:pPr>
    </w:p>
    <w:p w:rsidR="00095F7D" w:rsidRPr="00FB1D48" w:rsidRDefault="00095F7D" w:rsidP="00BF0B22">
      <w:pPr>
        <w:rPr>
          <w:rFonts w:asciiTheme="majorHAnsi" w:hAnsiTheme="majorHAnsi" w:cstheme="majorHAnsi"/>
        </w:rPr>
      </w:pPr>
      <w:r w:rsidRPr="00FB1D48">
        <w:rPr>
          <w:rFonts w:asciiTheme="majorHAnsi" w:hAnsiTheme="majorHAnsi" w:cstheme="majorHAnsi"/>
        </w:rPr>
        <w:t>[3.2bis</w:t>
      </w:r>
      <w:r w:rsidRPr="00FB1D48">
        <w:rPr>
          <w:rFonts w:asciiTheme="majorHAnsi" w:hAnsiTheme="majorHAnsi" w:cstheme="majorHAnsi"/>
        </w:rPr>
        <w:tab/>
        <w:t xml:space="preserve">The mooring equipment and the dedicated mooring lines should be maintained in line with the original purpose and concept of the mooring arrangement.  This should be established through the mooring and towing arrangement plan as required by the mooring </w:t>
      </w:r>
      <w:proofErr w:type="gramStart"/>
      <w:r w:rsidRPr="00FB1D48">
        <w:rPr>
          <w:rFonts w:asciiTheme="majorHAnsi" w:hAnsiTheme="majorHAnsi" w:cstheme="majorHAnsi"/>
        </w:rPr>
        <w:t>manual which</w:t>
      </w:r>
      <w:proofErr w:type="gramEnd"/>
      <w:r w:rsidRPr="00FB1D48">
        <w:rPr>
          <w:rFonts w:asciiTheme="majorHAnsi" w:hAnsiTheme="majorHAnsi" w:cstheme="majorHAnsi"/>
        </w:rPr>
        <w:t xml:space="preserve"> informs upon:</w:t>
      </w:r>
    </w:p>
    <w:p w:rsidR="00095F7D" w:rsidRPr="00FB1D48" w:rsidRDefault="00095F7D" w:rsidP="00BF0B22">
      <w:pPr>
        <w:rPr>
          <w:rFonts w:asciiTheme="majorHAnsi" w:hAnsiTheme="majorHAnsi" w:cstheme="majorHAnsi"/>
        </w:rPr>
      </w:pPr>
    </w:p>
    <w:p w:rsidR="00095F7D" w:rsidRPr="00FB1D48" w:rsidRDefault="00095F7D" w:rsidP="00BF0B22">
      <w:pPr>
        <w:ind w:left="1440" w:hanging="720"/>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relevant mooring procedures on the specific ship, including potential snap-back risk areas across the mooring deck.</w:t>
      </w:r>
    </w:p>
    <w:p w:rsidR="00095F7D" w:rsidRPr="00FB1D48" w:rsidRDefault="00095F7D" w:rsidP="00BF0B22">
      <w:pPr>
        <w:ind w:left="1440" w:hanging="720"/>
        <w:rPr>
          <w:rFonts w:asciiTheme="majorHAnsi" w:hAnsiTheme="majorHAnsi" w:cstheme="majorHAnsi"/>
        </w:rPr>
      </w:pPr>
    </w:p>
    <w:p w:rsidR="00095F7D" w:rsidRPr="00FB1D48" w:rsidRDefault="00095F7D" w:rsidP="00BF0B22">
      <w:pPr>
        <w:ind w:left="1440" w:hanging="720"/>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t>proper maintenance and inspection of the mooring equipment, including parameters on the identification and handling of worn-out mooring lines/the condition monitoring and retirement of mooring lines before mooring line failure.  The frequency of inspection and maintenance should be based on the manufacturer's recommendations, ship operator experiences, the conditions the equipment is exposed to and the frequency of use, so as to ensure that excessive wear or damage is identified prior to failure and the equipment remains fit for purpose.]</w:t>
      </w:r>
    </w:p>
    <w:p w:rsidR="00095F7D" w:rsidRPr="00FB1D48" w:rsidRDefault="00095F7D" w:rsidP="00BF0B22">
      <w:pPr>
        <w:rPr>
          <w:rFonts w:asciiTheme="majorHAnsi" w:hAnsiTheme="majorHAnsi" w:cstheme="majorHAnsi"/>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3.3</w:t>
      </w:r>
      <w:r w:rsidRPr="00FB1D48">
        <w:rPr>
          <w:rFonts w:asciiTheme="majorHAnsi" w:hAnsiTheme="majorHAnsi" w:cstheme="majorHAnsi"/>
        </w:rPr>
        <w:tab/>
        <w:t>Shore-side mooring personnel should comply with the requirements in FAL.6/Circ.11/Rev.1 “Ship/Port Interface, Guidelines on minimum training and education for mooring personnel”.  Prior to commencement of mooring operations, all mooring personnel should understand:</w:t>
      </w:r>
    </w:p>
    <w:p w:rsidR="005E5F33" w:rsidRPr="00FB1D48" w:rsidRDefault="005E5F33" w:rsidP="00BF0B22">
      <w:pPr>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the planned operation and sequences; and</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proofErr w:type="gramStart"/>
      <w:r w:rsidRPr="00FB1D48">
        <w:rPr>
          <w:rFonts w:asciiTheme="majorHAnsi" w:hAnsiTheme="majorHAnsi" w:cstheme="majorHAnsi"/>
        </w:rPr>
        <w:t>.2</w:t>
      </w:r>
      <w:r w:rsidRPr="00FB1D48">
        <w:rPr>
          <w:rFonts w:asciiTheme="majorHAnsi" w:hAnsiTheme="majorHAnsi" w:cstheme="majorHAnsi"/>
        </w:rPr>
        <w:tab/>
        <w:t xml:space="preserve">the differences in </w:t>
      </w:r>
      <w:r w:rsidR="008D635A" w:rsidRPr="00FB1D48">
        <w:rPr>
          <w:rFonts w:asciiTheme="majorHAnsi" w:hAnsiTheme="majorHAnsi" w:cstheme="majorHAnsi"/>
        </w:rPr>
        <w:t>behaviour</w:t>
      </w:r>
      <w:r w:rsidRPr="00FB1D48">
        <w:rPr>
          <w:rFonts w:asciiTheme="majorHAnsi" w:hAnsiTheme="majorHAnsi" w:cstheme="majorHAnsi"/>
        </w:rPr>
        <w:t xml:space="preserve"> of wires and different types of synthetic lines.</w:t>
      </w:r>
      <w:proofErr w:type="gramEnd"/>
    </w:p>
    <w:p w:rsidR="005E5F33" w:rsidRPr="00FB1D48" w:rsidRDefault="005E5F33" w:rsidP="00BF0B22">
      <w:pPr>
        <w:rPr>
          <w:rFonts w:asciiTheme="majorHAnsi" w:hAnsiTheme="majorHAnsi" w:cstheme="majorHAnsi"/>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3.4</w:t>
      </w:r>
      <w:r w:rsidRPr="00FB1D48">
        <w:rPr>
          <w:rFonts w:asciiTheme="majorHAnsi" w:hAnsiTheme="majorHAnsi" w:cstheme="majorHAnsi"/>
        </w:rPr>
        <w:tab/>
        <w:t>Prior to the commencement of a mooring operation, the following steps should be taken:</w:t>
      </w:r>
    </w:p>
    <w:p w:rsidR="005E5F33" w:rsidRPr="00FB1D48" w:rsidRDefault="005E5F33" w:rsidP="00BF0B22">
      <w:pPr>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The mooring operation should be adequately planned;</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t>A safety meeting should be held to ensure that:</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2160" w:hanging="720"/>
        <w:rPr>
          <w:rFonts w:asciiTheme="majorHAnsi" w:hAnsiTheme="majorHAnsi" w:cstheme="majorHAnsi"/>
        </w:rPr>
      </w:pPr>
      <w:proofErr w:type="gramStart"/>
      <w:r w:rsidRPr="00FB1D48">
        <w:rPr>
          <w:rFonts w:asciiTheme="majorHAnsi" w:hAnsiTheme="majorHAnsi" w:cstheme="majorHAnsi"/>
        </w:rPr>
        <w:t>.2.1</w:t>
      </w:r>
      <w:r w:rsidRPr="00FB1D48">
        <w:rPr>
          <w:rFonts w:asciiTheme="majorHAnsi" w:hAnsiTheme="majorHAnsi" w:cstheme="majorHAnsi"/>
        </w:rPr>
        <w:tab/>
        <w:t>personal protection equipment</w:t>
      </w:r>
      <w:proofErr w:type="gramEnd"/>
      <w:r w:rsidRPr="00FB1D48">
        <w:rPr>
          <w:rFonts w:asciiTheme="majorHAnsi" w:hAnsiTheme="majorHAnsi" w:cstheme="majorHAnsi"/>
        </w:rPr>
        <w:t xml:space="preserve"> (e.g. helmet, safety shoes, gloves, high visibility clothing) is available as required;</w:t>
      </w:r>
    </w:p>
    <w:p w:rsidR="005E5F33" w:rsidRPr="00FB1D48" w:rsidRDefault="005E5F33" w:rsidP="00BF0B22">
      <w:pPr>
        <w:ind w:left="2160" w:hanging="720"/>
        <w:rPr>
          <w:rFonts w:asciiTheme="majorHAnsi" w:hAnsiTheme="majorHAnsi" w:cstheme="majorHAnsi"/>
        </w:rPr>
      </w:pPr>
    </w:p>
    <w:p w:rsidR="005E5F33" w:rsidRPr="00FB1D48" w:rsidRDefault="005E5F33" w:rsidP="00BF0B22">
      <w:pPr>
        <w:ind w:left="2160" w:hanging="720"/>
        <w:rPr>
          <w:rFonts w:asciiTheme="majorHAnsi" w:hAnsiTheme="majorHAnsi" w:cstheme="majorHAnsi"/>
        </w:rPr>
      </w:pPr>
      <w:r w:rsidRPr="00FB1D48">
        <w:rPr>
          <w:rFonts w:asciiTheme="majorHAnsi" w:hAnsiTheme="majorHAnsi" w:cstheme="majorHAnsi"/>
        </w:rPr>
        <w:t>.2.2</w:t>
      </w:r>
      <w:r w:rsidRPr="00FB1D48">
        <w:rPr>
          <w:rFonts w:asciiTheme="majorHAnsi" w:hAnsiTheme="majorHAnsi" w:cstheme="majorHAnsi"/>
        </w:rPr>
        <w:tab/>
        <w:t xml:space="preserve">the roles and responsibilities of all the personnel involved in the </w:t>
      </w:r>
      <w:r w:rsidRPr="00FB1D48">
        <w:rPr>
          <w:rFonts w:asciiTheme="majorHAnsi" w:hAnsiTheme="majorHAnsi" w:cstheme="majorHAnsi"/>
        </w:rPr>
        <w:lastRenderedPageBreak/>
        <w:t>mooring operation are clearly defined and understood</w:t>
      </w:r>
      <w:proofErr w:type="gramStart"/>
      <w:r w:rsidRPr="00FB1D48">
        <w:rPr>
          <w:rFonts w:asciiTheme="majorHAnsi" w:hAnsiTheme="majorHAnsi" w:cstheme="majorHAnsi"/>
        </w:rPr>
        <w:t>;</w:t>
      </w:r>
      <w:proofErr w:type="gramEnd"/>
    </w:p>
    <w:p w:rsidR="005E5F33" w:rsidRPr="00FB1D48" w:rsidRDefault="005E5F33" w:rsidP="00BF0B22">
      <w:pPr>
        <w:ind w:left="2160" w:hanging="720"/>
        <w:rPr>
          <w:rFonts w:asciiTheme="majorHAnsi" w:hAnsiTheme="majorHAnsi" w:cstheme="majorHAnsi"/>
        </w:rPr>
      </w:pPr>
    </w:p>
    <w:p w:rsidR="005E5F33" w:rsidRPr="00FB1D48" w:rsidRDefault="005E5F33" w:rsidP="00BF0B22">
      <w:pPr>
        <w:ind w:left="2160" w:hanging="720"/>
        <w:rPr>
          <w:rFonts w:asciiTheme="majorHAnsi" w:hAnsiTheme="majorHAnsi" w:cstheme="majorHAnsi"/>
        </w:rPr>
      </w:pPr>
      <w:r w:rsidRPr="00FB1D48">
        <w:rPr>
          <w:rFonts w:asciiTheme="majorHAnsi" w:hAnsiTheme="majorHAnsi" w:cstheme="majorHAnsi"/>
        </w:rPr>
        <w:t>.2.3</w:t>
      </w:r>
      <w:r w:rsidRPr="00FB1D48">
        <w:rPr>
          <w:rFonts w:asciiTheme="majorHAnsi" w:hAnsiTheme="majorHAnsi" w:cstheme="majorHAnsi"/>
        </w:rPr>
        <w:tab/>
        <w:t>all crew are appropriately trained and familiar with their duties; and</w:t>
      </w:r>
    </w:p>
    <w:p w:rsidR="005E5F33" w:rsidRPr="00FB1D48" w:rsidRDefault="005E5F33" w:rsidP="00BF0B22">
      <w:pPr>
        <w:ind w:left="2160" w:hanging="720"/>
        <w:rPr>
          <w:rFonts w:asciiTheme="majorHAnsi" w:hAnsiTheme="majorHAnsi" w:cstheme="majorHAnsi"/>
        </w:rPr>
      </w:pPr>
    </w:p>
    <w:p w:rsidR="005E5F33" w:rsidRPr="00FB1D48" w:rsidRDefault="005E5F33" w:rsidP="00BF0B22">
      <w:pPr>
        <w:ind w:left="2160" w:hanging="720"/>
        <w:rPr>
          <w:rFonts w:asciiTheme="majorHAnsi" w:hAnsiTheme="majorHAnsi" w:cstheme="majorHAnsi"/>
        </w:rPr>
      </w:pPr>
      <w:r w:rsidRPr="00FB1D48">
        <w:rPr>
          <w:rFonts w:asciiTheme="majorHAnsi" w:hAnsiTheme="majorHAnsi" w:cstheme="majorHAnsi"/>
        </w:rPr>
        <w:t>.2.4</w:t>
      </w:r>
      <w:r w:rsidRPr="00FB1D48">
        <w:rPr>
          <w:rFonts w:asciiTheme="majorHAnsi" w:hAnsiTheme="majorHAnsi" w:cstheme="majorHAnsi"/>
        </w:rPr>
        <w:tab/>
        <w:t>all risks envisaged with mooring operation have been considered and appropriate controls are in place.</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.3</w:t>
      </w:r>
      <w:r w:rsidRPr="00FB1D48">
        <w:rPr>
          <w:rFonts w:asciiTheme="majorHAnsi" w:hAnsiTheme="majorHAnsi" w:cstheme="majorHAnsi"/>
        </w:rPr>
        <w:tab/>
        <w:t>An adequate communication should be established among all the personnel involved in the mooring operation ashore and afloat (fore and aft mooring areas, bridge, engine room, pilot, tug boats and mooring boats)</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.4</w:t>
      </w:r>
      <w:r w:rsidRPr="00FB1D48">
        <w:rPr>
          <w:rFonts w:asciiTheme="majorHAnsi" w:hAnsiTheme="majorHAnsi" w:cstheme="majorHAnsi"/>
        </w:rPr>
        <w:tab/>
        <w:t>The condition of the following items should be verified from the shore:</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2160" w:hanging="720"/>
        <w:rPr>
          <w:rFonts w:asciiTheme="majorHAnsi" w:hAnsiTheme="majorHAnsi" w:cstheme="majorHAnsi"/>
        </w:rPr>
      </w:pPr>
      <w:r w:rsidRPr="00FB1D48">
        <w:rPr>
          <w:rFonts w:asciiTheme="majorHAnsi" w:hAnsiTheme="majorHAnsi" w:cstheme="majorHAnsi"/>
        </w:rPr>
        <w:t>.4.1</w:t>
      </w:r>
      <w:r w:rsidRPr="00FB1D48">
        <w:rPr>
          <w:rFonts w:asciiTheme="majorHAnsi" w:hAnsiTheme="majorHAnsi" w:cstheme="majorHAnsi"/>
        </w:rPr>
        <w:tab/>
        <w:t>bollards, mooring hooks and mooring buoys;</w:t>
      </w:r>
    </w:p>
    <w:p w:rsidR="005E5F33" w:rsidRPr="00FB1D48" w:rsidRDefault="005E5F33" w:rsidP="00BF0B22">
      <w:pPr>
        <w:ind w:left="216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.5</w:t>
      </w:r>
      <w:r w:rsidRPr="00FB1D48">
        <w:rPr>
          <w:rFonts w:asciiTheme="majorHAnsi" w:hAnsiTheme="majorHAnsi" w:cstheme="majorHAnsi"/>
        </w:rPr>
        <w:tab/>
        <w:t>The condition of the following items should be verified at the fore and aft mooring areas on board:</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2160" w:hanging="720"/>
        <w:rPr>
          <w:rFonts w:asciiTheme="majorHAnsi" w:hAnsiTheme="majorHAnsi" w:cstheme="majorHAnsi"/>
        </w:rPr>
      </w:pPr>
      <w:r w:rsidRPr="00FB1D48">
        <w:rPr>
          <w:rFonts w:asciiTheme="majorHAnsi" w:hAnsiTheme="majorHAnsi" w:cstheme="majorHAnsi"/>
        </w:rPr>
        <w:t>.5.1</w:t>
      </w:r>
      <w:r w:rsidRPr="00FB1D48">
        <w:rPr>
          <w:rFonts w:asciiTheme="majorHAnsi" w:hAnsiTheme="majorHAnsi" w:cstheme="majorHAnsi"/>
        </w:rPr>
        <w:tab/>
        <w:t>mooring lines;</w:t>
      </w:r>
    </w:p>
    <w:p w:rsidR="005E5F33" w:rsidRPr="00FB1D48" w:rsidRDefault="005E5F33" w:rsidP="00BF0B22">
      <w:pPr>
        <w:ind w:left="2160" w:hanging="720"/>
        <w:rPr>
          <w:rFonts w:asciiTheme="majorHAnsi" w:hAnsiTheme="majorHAnsi" w:cstheme="majorHAnsi"/>
        </w:rPr>
      </w:pPr>
    </w:p>
    <w:p w:rsidR="005E5F33" w:rsidRPr="00FB1D48" w:rsidRDefault="005E5F33" w:rsidP="00BF0B22">
      <w:pPr>
        <w:ind w:left="2160" w:hanging="720"/>
        <w:rPr>
          <w:rFonts w:asciiTheme="majorHAnsi" w:hAnsiTheme="majorHAnsi" w:cstheme="majorHAnsi"/>
        </w:rPr>
      </w:pPr>
      <w:r w:rsidRPr="00FB1D48">
        <w:rPr>
          <w:rFonts w:asciiTheme="majorHAnsi" w:hAnsiTheme="majorHAnsi" w:cstheme="majorHAnsi"/>
        </w:rPr>
        <w:t>.5.2</w:t>
      </w:r>
      <w:r w:rsidRPr="00FB1D48">
        <w:rPr>
          <w:rFonts w:asciiTheme="majorHAnsi" w:hAnsiTheme="majorHAnsi" w:cstheme="majorHAnsi"/>
        </w:rPr>
        <w:tab/>
        <w:t>bollards, fairleads, mooring chocks and capstans;</w:t>
      </w:r>
    </w:p>
    <w:p w:rsidR="005E5F33" w:rsidRPr="00FB1D48" w:rsidRDefault="005E5F33" w:rsidP="00BF0B22">
      <w:pPr>
        <w:ind w:left="2160" w:hanging="720"/>
        <w:rPr>
          <w:rFonts w:asciiTheme="majorHAnsi" w:hAnsiTheme="majorHAnsi" w:cstheme="majorHAnsi"/>
        </w:rPr>
      </w:pPr>
    </w:p>
    <w:p w:rsidR="005E5F33" w:rsidRPr="00FB1D48" w:rsidRDefault="005E5F33" w:rsidP="00BF0B22">
      <w:pPr>
        <w:ind w:left="2160" w:hanging="720"/>
        <w:rPr>
          <w:rFonts w:asciiTheme="majorHAnsi" w:hAnsiTheme="majorHAnsi" w:cstheme="majorHAnsi"/>
        </w:rPr>
      </w:pPr>
      <w:r w:rsidRPr="00FB1D48">
        <w:rPr>
          <w:rFonts w:asciiTheme="majorHAnsi" w:hAnsiTheme="majorHAnsi" w:cstheme="majorHAnsi"/>
        </w:rPr>
        <w:t>.5.3</w:t>
      </w:r>
      <w:r w:rsidRPr="00FB1D48">
        <w:rPr>
          <w:rFonts w:asciiTheme="majorHAnsi" w:hAnsiTheme="majorHAnsi" w:cstheme="majorHAnsi"/>
        </w:rPr>
        <w:tab/>
        <w:t>winches, warping ends, windlass, gear covers and brakes; and</w:t>
      </w:r>
    </w:p>
    <w:p w:rsidR="005E5F33" w:rsidRPr="00FB1D48" w:rsidRDefault="005E5F33" w:rsidP="00BF0B22">
      <w:pPr>
        <w:ind w:left="2160" w:hanging="720"/>
        <w:rPr>
          <w:rFonts w:asciiTheme="majorHAnsi" w:hAnsiTheme="majorHAnsi" w:cstheme="majorHAnsi"/>
        </w:rPr>
      </w:pPr>
    </w:p>
    <w:p w:rsidR="005E5F33" w:rsidRPr="00FB1D48" w:rsidRDefault="005E5F33" w:rsidP="00BF0B22">
      <w:pPr>
        <w:ind w:left="2160" w:hanging="720"/>
        <w:rPr>
          <w:rFonts w:asciiTheme="majorHAnsi" w:hAnsiTheme="majorHAnsi" w:cstheme="majorHAnsi"/>
        </w:rPr>
      </w:pPr>
      <w:r w:rsidRPr="00FB1D48">
        <w:rPr>
          <w:rFonts w:asciiTheme="majorHAnsi" w:hAnsiTheme="majorHAnsi" w:cstheme="majorHAnsi"/>
        </w:rPr>
        <w:t>.5.4</w:t>
      </w:r>
      <w:r w:rsidRPr="00FB1D48">
        <w:rPr>
          <w:rFonts w:asciiTheme="majorHAnsi" w:hAnsiTheme="majorHAnsi" w:cstheme="majorHAnsi"/>
        </w:rPr>
        <w:tab/>
        <w:t>no extra weight other than monkey-fist is attached to the heaving lines.”</w:t>
      </w:r>
    </w:p>
    <w:p w:rsidR="005E5F33" w:rsidRPr="00FB1D48" w:rsidRDefault="005E5F33" w:rsidP="00BF0B22">
      <w:pPr>
        <w:rPr>
          <w:rFonts w:asciiTheme="majorHAnsi" w:hAnsiTheme="majorHAnsi" w:cstheme="majorHAnsi"/>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3.5</w:t>
      </w:r>
      <w:r w:rsidRPr="00FB1D48">
        <w:rPr>
          <w:rFonts w:asciiTheme="majorHAnsi" w:hAnsiTheme="majorHAnsi" w:cstheme="majorHAnsi"/>
        </w:rPr>
        <w:tab/>
        <w:t>During the mooring operations:</w:t>
      </w:r>
    </w:p>
    <w:p w:rsidR="005E5F33" w:rsidRPr="00FB1D48" w:rsidRDefault="005E5F33" w:rsidP="00BF0B22">
      <w:pPr>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 xml:space="preserve">communications should be maintained among all related persons, such as master, officers, crew, pilot, crew on tugs and mooring </w:t>
      </w:r>
      <w:proofErr w:type="gramStart"/>
      <w:r w:rsidRPr="00FB1D48">
        <w:rPr>
          <w:rFonts w:asciiTheme="majorHAnsi" w:hAnsiTheme="majorHAnsi" w:cstheme="majorHAnsi"/>
        </w:rPr>
        <w:t>personnel[</w:t>
      </w:r>
      <w:proofErr w:type="gramEnd"/>
      <w:r w:rsidRPr="00FB1D48">
        <w:rPr>
          <w:rFonts w:asciiTheme="majorHAnsi" w:hAnsiTheme="majorHAnsi" w:cstheme="majorHAnsi"/>
        </w:rPr>
        <w:t xml:space="preserve">, in a language understandable by all involved parties. English to be used if </w:t>
      </w:r>
      <w:r w:rsidR="005C4E33" w:rsidRPr="00FB1D48">
        <w:rPr>
          <w:rFonts w:asciiTheme="majorHAnsi" w:hAnsiTheme="majorHAnsi" w:cstheme="majorHAnsi"/>
        </w:rPr>
        <w:t xml:space="preserve">a no other common language </w:t>
      </w:r>
      <w:r w:rsidRPr="00FB1D48">
        <w:rPr>
          <w:rFonts w:asciiTheme="majorHAnsi" w:hAnsiTheme="majorHAnsi" w:cstheme="majorHAnsi"/>
        </w:rPr>
        <w:t>exist</w:t>
      </w:r>
      <w:r w:rsidR="005C4E33" w:rsidRPr="00FB1D48">
        <w:rPr>
          <w:rFonts w:asciiTheme="majorHAnsi" w:hAnsiTheme="majorHAnsi" w:cstheme="majorHAnsi"/>
        </w:rPr>
        <w:t>s</w:t>
      </w:r>
      <w:r w:rsidRPr="00FB1D48">
        <w:rPr>
          <w:rFonts w:asciiTheme="majorHAnsi" w:hAnsiTheme="majorHAnsi" w:cstheme="majorHAnsi"/>
        </w:rPr>
        <w:t xml:space="preserve"> among all parties]</w:t>
      </w:r>
      <w:proofErr w:type="gramStart"/>
      <w:r w:rsidRPr="00FB1D48">
        <w:rPr>
          <w:rFonts w:asciiTheme="majorHAnsi" w:hAnsiTheme="majorHAnsi" w:cstheme="majorHAnsi"/>
        </w:rPr>
        <w:t>;</w:t>
      </w:r>
      <w:proofErr w:type="gramEnd"/>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t>mooring personnel should regularly communicate the current state of mooring lines or tug lines and the direction and speed of the main engine; and</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.3</w:t>
      </w:r>
      <w:r w:rsidRPr="00FB1D48">
        <w:rPr>
          <w:rFonts w:asciiTheme="majorHAnsi" w:hAnsiTheme="majorHAnsi" w:cstheme="majorHAnsi"/>
        </w:rPr>
        <w:tab/>
        <w:t>all crew should be equipped with personal protections equipment;</w:t>
      </w:r>
    </w:p>
    <w:p w:rsidR="005E5F33" w:rsidRPr="00FB1D48" w:rsidRDefault="005E5F33" w:rsidP="00BF0B22">
      <w:pPr>
        <w:ind w:left="1440" w:hanging="720"/>
        <w:rPr>
          <w:rFonts w:asciiTheme="majorHAnsi" w:hAnsiTheme="majorHAnsi" w:cstheme="majorHAnsi"/>
        </w:rPr>
      </w:pPr>
    </w:p>
    <w:p w:rsidR="005E5F33" w:rsidRPr="00FB1D48" w:rsidRDefault="005E5F33" w:rsidP="00BF0B22">
      <w:pPr>
        <w:ind w:left="1440" w:hanging="720"/>
        <w:rPr>
          <w:rFonts w:asciiTheme="majorHAnsi" w:hAnsiTheme="majorHAnsi" w:cstheme="majorHAnsi"/>
        </w:rPr>
      </w:pPr>
      <w:r w:rsidRPr="00FB1D48">
        <w:rPr>
          <w:rFonts w:asciiTheme="majorHAnsi" w:hAnsiTheme="majorHAnsi" w:cstheme="majorHAnsi"/>
        </w:rPr>
        <w:t>.4</w:t>
      </w:r>
      <w:r w:rsidRPr="00FB1D48">
        <w:rPr>
          <w:rFonts w:asciiTheme="majorHAnsi" w:hAnsiTheme="majorHAnsi" w:cstheme="majorHAnsi"/>
        </w:rPr>
        <w:tab/>
        <w:t>mooring personnel should stay clear of unsafe/unprotected areas as far as possible throughout the mooring operation as well as between mooring and unmooring of the ship.</w:t>
      </w:r>
    </w:p>
    <w:p w:rsidR="005E5F33" w:rsidRPr="00FB1D48" w:rsidRDefault="005E5F33" w:rsidP="00BF0B22">
      <w:pPr>
        <w:rPr>
          <w:rFonts w:asciiTheme="majorHAnsi" w:eastAsiaTheme="minorEastAsia" w:hAnsiTheme="majorHAnsi" w:cstheme="majorHAnsi"/>
        </w:rPr>
      </w:pPr>
    </w:p>
    <w:p w:rsidR="005E5F33" w:rsidRDefault="005E5F33" w:rsidP="00BF0B22">
      <w:pPr>
        <w:rPr>
          <w:rFonts w:asciiTheme="majorHAnsi" w:hAnsiTheme="majorHAnsi" w:cstheme="majorHAnsi"/>
        </w:rPr>
      </w:pPr>
      <w:bookmarkStart w:id="3" w:name="_Hlk491088359"/>
      <w:r w:rsidRPr="00FB1D48">
        <w:rPr>
          <w:rFonts w:asciiTheme="majorHAnsi" w:hAnsiTheme="majorHAnsi" w:cstheme="majorHAnsi"/>
        </w:rPr>
        <w:t>3.6</w:t>
      </w:r>
      <w:r w:rsidRPr="00FB1D48">
        <w:rPr>
          <w:rFonts w:asciiTheme="majorHAnsi" w:hAnsiTheme="majorHAnsi" w:cstheme="majorHAnsi"/>
        </w:rPr>
        <w:tab/>
        <w:t>Breast lines provide the maximum transverse restraint and spring lines the maximum longitudinal restraint against vessel movement in athwart and in fore-aft direction, respectively.  Head and stern lines are much less effective for these purposes.  The applied mooring layout should follow these principles, as far as possible with respect to the port facilities and as far as reasonable with respe</w:t>
      </w:r>
      <w:r w:rsidR="005C4E33" w:rsidRPr="00FB1D48">
        <w:rPr>
          <w:rFonts w:asciiTheme="majorHAnsi" w:hAnsiTheme="majorHAnsi" w:cstheme="majorHAnsi"/>
        </w:rPr>
        <w:t>ct to the vertical line angles.</w:t>
      </w:r>
    </w:p>
    <w:p w:rsidR="00336FB0" w:rsidRDefault="00336FB0" w:rsidP="00BF0B22">
      <w:pPr>
        <w:rPr>
          <w:rFonts w:asciiTheme="majorHAnsi" w:hAnsiTheme="majorHAnsi" w:cstheme="majorHAnsi"/>
        </w:rPr>
      </w:pPr>
    </w:p>
    <w:p w:rsidR="00336FB0" w:rsidRPr="00FB1D48" w:rsidRDefault="00336FB0" w:rsidP="00BF0B22">
      <w:pPr>
        <w:rPr>
          <w:rFonts w:asciiTheme="majorHAnsi" w:eastAsiaTheme="minorEastAsia" w:hAnsiTheme="majorHAnsi" w:cstheme="majorHAnsi"/>
        </w:rPr>
      </w:pPr>
      <w:r>
        <w:rPr>
          <w:rFonts w:asciiTheme="majorHAnsi" w:hAnsiTheme="majorHAnsi" w:cstheme="majorHAnsi"/>
        </w:rPr>
        <w:t>3.7</w:t>
      </w:r>
      <w:r>
        <w:rPr>
          <w:rFonts w:asciiTheme="majorHAnsi" w:hAnsiTheme="majorHAnsi" w:cstheme="majorHAnsi"/>
        </w:rPr>
        <w:tab/>
      </w:r>
      <w:r w:rsidRPr="00336FB0">
        <w:rPr>
          <w:rFonts w:asciiTheme="majorHAnsi" w:hAnsiTheme="majorHAnsi" w:cstheme="majorHAnsi"/>
        </w:rPr>
        <w:t xml:space="preserve">Mooring lines should as far as possible be arranged so that lines in the same service are about the same length between </w:t>
      </w:r>
      <w:r>
        <w:rPr>
          <w:rFonts w:asciiTheme="majorHAnsi" w:hAnsiTheme="majorHAnsi" w:cstheme="majorHAnsi"/>
        </w:rPr>
        <w:t>the ship and the shore bollard.</w:t>
      </w:r>
    </w:p>
    <w:bookmarkEnd w:id="3"/>
    <w:p w:rsidR="005E5F33" w:rsidRPr="00FB1D48" w:rsidRDefault="005E5F33" w:rsidP="00BF0B22">
      <w:pPr>
        <w:rPr>
          <w:rFonts w:asciiTheme="majorHAnsi" w:hAnsiTheme="majorHAnsi" w:cstheme="majorHAnsi"/>
        </w:rPr>
      </w:pPr>
    </w:p>
    <w:p w:rsidR="005E5F33" w:rsidRPr="00FB1D48" w:rsidRDefault="005E5F33" w:rsidP="00BF0B22">
      <w:pPr>
        <w:keepNext/>
        <w:ind w:left="720" w:hanging="720"/>
        <w:rPr>
          <w:rFonts w:asciiTheme="majorHAnsi" w:hAnsiTheme="majorHAnsi" w:cstheme="majorHAnsi"/>
          <w:b/>
        </w:rPr>
      </w:pPr>
      <w:r w:rsidRPr="00FB1D48">
        <w:rPr>
          <w:rFonts w:asciiTheme="majorHAnsi" w:hAnsiTheme="majorHAnsi" w:cstheme="majorHAnsi"/>
          <w:b/>
        </w:rPr>
        <w:lastRenderedPageBreak/>
        <w:t>4</w:t>
      </w:r>
      <w:r w:rsidRPr="00FB1D48">
        <w:rPr>
          <w:rFonts w:asciiTheme="majorHAnsi" w:hAnsiTheme="majorHAnsi" w:cstheme="majorHAnsi"/>
          <w:b/>
        </w:rPr>
        <w:tab/>
        <w:t>Inspection and maintenance of mooring lines</w:t>
      </w:r>
    </w:p>
    <w:p w:rsidR="005E5F33" w:rsidRPr="00FB1D48" w:rsidRDefault="005E5F33" w:rsidP="00BF0B22">
      <w:pPr>
        <w:keepNext/>
        <w:ind w:left="720" w:hanging="720"/>
        <w:rPr>
          <w:rFonts w:asciiTheme="majorHAnsi" w:hAnsiTheme="majorHAnsi" w:cstheme="majorHAnsi"/>
          <w:b/>
        </w:rPr>
      </w:pPr>
    </w:p>
    <w:p w:rsidR="005E5F33" w:rsidRPr="00FB1D48" w:rsidRDefault="005E5F33" w:rsidP="00BF0B22">
      <w:pPr>
        <w:keepNext/>
        <w:ind w:left="720" w:hanging="720"/>
        <w:rPr>
          <w:rFonts w:asciiTheme="majorHAnsi" w:hAnsiTheme="majorHAnsi" w:cstheme="majorHAnsi"/>
          <w:b/>
        </w:rPr>
      </w:pPr>
      <w:r w:rsidRPr="00FB1D48">
        <w:rPr>
          <w:rFonts w:asciiTheme="majorHAnsi" w:eastAsiaTheme="minorEastAsia" w:hAnsiTheme="majorHAnsi" w:cstheme="majorHAnsi"/>
          <w:b/>
        </w:rPr>
        <w:t>4.1</w:t>
      </w:r>
      <w:r w:rsidRPr="00FB1D48">
        <w:rPr>
          <w:rFonts w:asciiTheme="majorHAnsi" w:eastAsiaTheme="minorEastAsia" w:hAnsiTheme="majorHAnsi" w:cstheme="majorHAnsi"/>
          <w:b/>
        </w:rPr>
        <w:tab/>
        <w:t>Inspection of in-service mooring lines</w:t>
      </w:r>
    </w:p>
    <w:p w:rsidR="005E5F33" w:rsidRPr="00FB1D48" w:rsidRDefault="005E5F33" w:rsidP="00BF0B22">
      <w:pPr>
        <w:keepNext/>
        <w:ind w:left="720"/>
        <w:rPr>
          <w:rFonts w:asciiTheme="majorHAnsi" w:eastAsiaTheme="minorEastAsia" w:hAnsiTheme="majorHAnsi" w:cstheme="majorHAnsi"/>
          <w:b/>
        </w:rPr>
      </w:pPr>
    </w:p>
    <w:p w:rsidR="005E5F33" w:rsidRPr="00FB1D48" w:rsidRDefault="005E5F33" w:rsidP="00BF0B22">
      <w:pPr>
        <w:rPr>
          <w:rFonts w:asciiTheme="majorHAnsi" w:eastAsiaTheme="minorEastAsia" w:hAnsiTheme="majorHAnsi" w:cstheme="majorHAnsi"/>
        </w:rPr>
      </w:pPr>
      <w:r w:rsidRPr="00FB1D48">
        <w:rPr>
          <w:rFonts w:asciiTheme="majorHAnsi" w:eastAsiaTheme="minorEastAsia" w:hAnsiTheme="majorHAnsi" w:cstheme="majorHAnsi"/>
        </w:rPr>
        <w:t>4.1.1</w:t>
      </w:r>
      <w:r w:rsidRPr="00FB1D48">
        <w:rPr>
          <w:rFonts w:asciiTheme="majorHAnsi" w:eastAsiaTheme="minorEastAsia" w:hAnsiTheme="majorHAnsi" w:cstheme="majorHAnsi"/>
        </w:rPr>
        <w:tab/>
        <w:t>In order to prevent the deterioration of mooring lines to a condition which may result in the failure of the line during mooring operations, the periodic inspection of mooring lines should be included in the on board maintenance plan or equivalent maintenance management system.</w:t>
      </w:r>
    </w:p>
    <w:p w:rsidR="005E5F33" w:rsidRPr="00FB1D48" w:rsidRDefault="005E5F33" w:rsidP="00BF0B22">
      <w:pPr>
        <w:rPr>
          <w:rFonts w:asciiTheme="majorHAnsi" w:eastAsiaTheme="minorEastAsia" w:hAnsiTheme="majorHAnsi" w:cstheme="majorHAnsi"/>
        </w:rPr>
      </w:pPr>
    </w:p>
    <w:p w:rsidR="005E5F33" w:rsidRPr="00FB1D48" w:rsidRDefault="005E5F33" w:rsidP="00BF0B22">
      <w:pPr>
        <w:rPr>
          <w:rFonts w:asciiTheme="majorHAnsi" w:eastAsiaTheme="minorEastAsia" w:hAnsiTheme="majorHAnsi" w:cstheme="majorHAnsi"/>
        </w:rPr>
      </w:pPr>
      <w:r w:rsidRPr="00FB1D48">
        <w:rPr>
          <w:rFonts w:asciiTheme="majorHAnsi" w:eastAsiaTheme="minorEastAsia" w:hAnsiTheme="majorHAnsi" w:cstheme="majorHAnsi"/>
        </w:rPr>
        <w:t>4.1.2</w:t>
      </w:r>
      <w:r w:rsidRPr="00FB1D48">
        <w:rPr>
          <w:rFonts w:asciiTheme="majorHAnsi" w:eastAsiaTheme="minorEastAsia" w:hAnsiTheme="majorHAnsi" w:cstheme="majorHAnsi"/>
        </w:rPr>
        <w:tab/>
      </w:r>
      <w:proofErr w:type="gramStart"/>
      <w:r w:rsidRPr="00FB1D48">
        <w:rPr>
          <w:rFonts w:asciiTheme="majorHAnsi" w:eastAsiaTheme="minorEastAsia" w:hAnsiTheme="majorHAnsi" w:cstheme="majorHAnsi"/>
        </w:rPr>
        <w:t>The</w:t>
      </w:r>
      <w:proofErr w:type="gramEnd"/>
      <w:r w:rsidRPr="00FB1D48">
        <w:rPr>
          <w:rFonts w:asciiTheme="majorHAnsi" w:eastAsiaTheme="minorEastAsia" w:hAnsiTheme="majorHAnsi" w:cstheme="majorHAnsi"/>
        </w:rPr>
        <w:t xml:space="preserve"> requirements for inspection of individual mooring lines will be specific to the type of mooring line used on board.  In general, on board inspection of mooring lines will be by visual inspection of the outside of the mooring line.  Such visual inspections should be based on:</w:t>
      </w:r>
    </w:p>
    <w:p w:rsidR="005E5F33" w:rsidRPr="00FB1D48" w:rsidRDefault="005E5F33" w:rsidP="00BF0B22">
      <w:pPr>
        <w:rPr>
          <w:rFonts w:asciiTheme="majorHAnsi" w:eastAsiaTheme="minorEastAsia" w:hAnsiTheme="majorHAnsi" w:cstheme="majorHAnsi"/>
        </w:rPr>
      </w:pPr>
    </w:p>
    <w:p w:rsidR="005E5F33" w:rsidRPr="00FB1D48" w:rsidRDefault="005E5F33" w:rsidP="00BF0B22">
      <w:pPr>
        <w:ind w:left="1440" w:hanging="720"/>
        <w:rPr>
          <w:rFonts w:asciiTheme="majorHAnsi" w:eastAsiaTheme="minorEastAsia" w:hAnsiTheme="majorHAnsi" w:cstheme="majorHAnsi"/>
        </w:rPr>
      </w:pPr>
      <w:r w:rsidRPr="00FB1D48">
        <w:rPr>
          <w:rFonts w:asciiTheme="majorHAnsi" w:eastAsiaTheme="minorEastAsia" w:hAnsiTheme="majorHAnsi" w:cstheme="majorHAnsi"/>
        </w:rPr>
        <w:t>.1</w:t>
      </w:r>
      <w:r w:rsidRPr="00FB1D48">
        <w:rPr>
          <w:rFonts w:asciiTheme="majorHAnsi" w:eastAsiaTheme="minorEastAsia" w:hAnsiTheme="majorHAnsi" w:cstheme="majorHAnsi"/>
        </w:rPr>
        <w:tab/>
        <w:t>The recommendations of the mooring line manufacturer, particularly the criteria provided for the assessment of mooring line condition; and</w:t>
      </w:r>
    </w:p>
    <w:p w:rsidR="005E5F33" w:rsidRPr="00FB1D48" w:rsidRDefault="005E5F33" w:rsidP="00BF0B22">
      <w:pPr>
        <w:ind w:left="1440" w:hanging="720"/>
        <w:rPr>
          <w:rFonts w:asciiTheme="majorHAnsi" w:eastAsiaTheme="minorEastAsia" w:hAnsiTheme="majorHAnsi" w:cstheme="majorHAnsi"/>
        </w:rPr>
      </w:pPr>
    </w:p>
    <w:p w:rsidR="005E5F33" w:rsidRPr="00FB1D48" w:rsidRDefault="005E5F33" w:rsidP="00BF0B22">
      <w:pPr>
        <w:ind w:left="1440" w:hanging="720"/>
        <w:rPr>
          <w:rFonts w:asciiTheme="majorHAnsi" w:eastAsiaTheme="minorEastAsia" w:hAnsiTheme="majorHAnsi" w:cstheme="majorHAnsi"/>
        </w:rPr>
      </w:pPr>
      <w:proofErr w:type="gramStart"/>
      <w:r w:rsidRPr="00FB1D48">
        <w:rPr>
          <w:rFonts w:asciiTheme="majorHAnsi" w:eastAsiaTheme="minorEastAsia" w:hAnsiTheme="majorHAnsi" w:cstheme="majorHAnsi"/>
        </w:rPr>
        <w:t>.2</w:t>
      </w:r>
      <w:r w:rsidRPr="00FB1D48">
        <w:rPr>
          <w:rFonts w:asciiTheme="majorHAnsi" w:eastAsiaTheme="minorEastAsia" w:hAnsiTheme="majorHAnsi" w:cstheme="majorHAnsi"/>
        </w:rPr>
        <w:tab/>
        <w:t>Additional advice provided in industry guidance on mooring line inspection procedures.</w:t>
      </w:r>
      <w:proofErr w:type="gramEnd"/>
    </w:p>
    <w:p w:rsidR="005E5F33" w:rsidRPr="00FB1D48" w:rsidRDefault="005E5F33" w:rsidP="00BF0B22">
      <w:pPr>
        <w:rPr>
          <w:rFonts w:asciiTheme="majorHAnsi" w:eastAsiaTheme="minorEastAsia" w:hAnsiTheme="majorHAnsi" w:cstheme="majorHAnsi"/>
        </w:rPr>
      </w:pPr>
    </w:p>
    <w:p w:rsidR="005E5F33" w:rsidRPr="00FB1D48" w:rsidRDefault="005E5F33" w:rsidP="00BF0B22">
      <w:pPr>
        <w:rPr>
          <w:rFonts w:asciiTheme="majorHAnsi" w:eastAsiaTheme="minorEastAsia" w:hAnsiTheme="majorHAnsi" w:cstheme="majorHAnsi"/>
        </w:rPr>
      </w:pPr>
      <w:r w:rsidRPr="00FB1D48">
        <w:rPr>
          <w:rFonts w:asciiTheme="majorHAnsi" w:eastAsiaTheme="minorEastAsia" w:hAnsiTheme="majorHAnsi" w:cstheme="majorHAnsi"/>
        </w:rPr>
        <w:t>4.1.3</w:t>
      </w:r>
      <w:r w:rsidRPr="00FB1D48">
        <w:rPr>
          <w:rFonts w:asciiTheme="majorHAnsi" w:eastAsiaTheme="minorEastAsia" w:hAnsiTheme="majorHAnsi" w:cstheme="majorHAnsi"/>
        </w:rPr>
        <w:tab/>
        <w:t>In the case of jacketed synthetic fibre mooring lines, detailed visual inspection of the condition of the synthetic fibre line may not be possible.  The condition of the jacket is not an accurate indicator of the condition of the synthetic fibre line.</w:t>
      </w:r>
    </w:p>
    <w:p w:rsidR="005E5F33" w:rsidRPr="00FB1D48" w:rsidRDefault="005E5F33" w:rsidP="00BF0B22">
      <w:pPr>
        <w:rPr>
          <w:rFonts w:asciiTheme="majorHAnsi" w:eastAsiaTheme="minorEastAsia" w:hAnsiTheme="majorHAnsi" w:cstheme="majorHAnsi"/>
        </w:rPr>
      </w:pPr>
    </w:p>
    <w:p w:rsidR="005E5F33" w:rsidRPr="00FB1D48" w:rsidRDefault="005E5F33" w:rsidP="00BF0B22">
      <w:pPr>
        <w:keepNext/>
        <w:rPr>
          <w:rFonts w:asciiTheme="majorHAnsi" w:eastAsiaTheme="minorEastAsia" w:hAnsiTheme="majorHAnsi" w:cstheme="majorHAnsi"/>
          <w:b/>
        </w:rPr>
      </w:pPr>
      <w:r w:rsidRPr="00FB1D48">
        <w:rPr>
          <w:rFonts w:asciiTheme="majorHAnsi" w:eastAsiaTheme="minorEastAsia" w:hAnsiTheme="majorHAnsi" w:cstheme="majorHAnsi"/>
          <w:b/>
        </w:rPr>
        <w:t>4.2</w:t>
      </w:r>
      <w:r w:rsidRPr="00FB1D48">
        <w:rPr>
          <w:rFonts w:asciiTheme="majorHAnsi" w:eastAsiaTheme="minorEastAsia" w:hAnsiTheme="majorHAnsi" w:cstheme="majorHAnsi"/>
          <w:b/>
        </w:rPr>
        <w:tab/>
        <w:t>Maintenance of mooring lines</w:t>
      </w:r>
    </w:p>
    <w:p w:rsidR="005E5F33" w:rsidRPr="00FB1D48" w:rsidRDefault="005E5F33" w:rsidP="00BF0B22">
      <w:pPr>
        <w:keepNext/>
        <w:rPr>
          <w:rFonts w:asciiTheme="majorHAnsi" w:eastAsiaTheme="minorEastAsia" w:hAnsiTheme="majorHAnsi" w:cstheme="majorHAnsi"/>
          <w:b/>
        </w:rPr>
      </w:pPr>
    </w:p>
    <w:p w:rsidR="005E5F33" w:rsidRPr="00FB1D48" w:rsidRDefault="005E5F33" w:rsidP="00BF0B22">
      <w:pPr>
        <w:rPr>
          <w:rFonts w:asciiTheme="majorHAnsi" w:hAnsiTheme="majorHAnsi" w:cstheme="majorHAnsi"/>
        </w:rPr>
      </w:pPr>
      <w:r w:rsidRPr="00FB1D48">
        <w:rPr>
          <w:rFonts w:asciiTheme="majorHAnsi" w:hAnsiTheme="majorHAnsi" w:cstheme="majorHAnsi"/>
        </w:rPr>
        <w:t xml:space="preserve">The Company should establish the maintenance procedures as required in paragraph 3.1 of these guidelines.  </w:t>
      </w:r>
      <w:r w:rsidRPr="00FB1D48">
        <w:rPr>
          <w:rFonts w:asciiTheme="majorHAnsi" w:eastAsiaTheme="minorEastAsia" w:hAnsiTheme="majorHAnsi" w:cstheme="majorHAnsi"/>
        </w:rPr>
        <w:t xml:space="preserve">The </w:t>
      </w:r>
      <w:r w:rsidRPr="00FB1D48">
        <w:rPr>
          <w:rFonts w:asciiTheme="majorHAnsi" w:hAnsiTheme="majorHAnsi" w:cstheme="majorHAnsi"/>
        </w:rPr>
        <w:t xml:space="preserve">maintenance procedures should specify </w:t>
      </w:r>
      <w:r w:rsidRPr="00FB1D48">
        <w:rPr>
          <w:rFonts w:asciiTheme="majorHAnsi" w:eastAsiaTheme="minorEastAsia" w:hAnsiTheme="majorHAnsi" w:cstheme="majorHAnsi"/>
        </w:rPr>
        <w:t xml:space="preserve">replacement of in service mooring lines and </w:t>
      </w:r>
      <w:r w:rsidRPr="00FB1D48">
        <w:rPr>
          <w:rFonts w:asciiTheme="majorHAnsi" w:hAnsiTheme="majorHAnsi" w:cstheme="majorHAnsi"/>
        </w:rPr>
        <w:t>may include the rotation of mooring lines.</w:t>
      </w:r>
    </w:p>
    <w:p w:rsidR="005E5F33" w:rsidRPr="00FB1D48" w:rsidRDefault="005E5F33" w:rsidP="00BF0B22">
      <w:pPr>
        <w:rPr>
          <w:rFonts w:asciiTheme="majorHAnsi" w:hAnsiTheme="majorHAnsi" w:cstheme="majorHAnsi"/>
        </w:rPr>
      </w:pPr>
    </w:p>
    <w:p w:rsidR="005E5F33" w:rsidRPr="00FB1D48" w:rsidRDefault="005E5F33" w:rsidP="00BF0B22">
      <w:pPr>
        <w:keepNext/>
        <w:rPr>
          <w:rFonts w:asciiTheme="majorHAnsi" w:eastAsiaTheme="minorEastAsia" w:hAnsiTheme="majorHAnsi" w:cstheme="majorHAnsi"/>
          <w:b/>
        </w:rPr>
      </w:pPr>
      <w:r w:rsidRPr="00FB1D48">
        <w:rPr>
          <w:rFonts w:asciiTheme="majorHAnsi" w:eastAsiaTheme="minorEastAsia" w:hAnsiTheme="majorHAnsi" w:cstheme="majorHAnsi"/>
          <w:b/>
        </w:rPr>
        <w:t>4.3</w:t>
      </w:r>
      <w:r w:rsidRPr="00FB1D48">
        <w:rPr>
          <w:rFonts w:asciiTheme="majorHAnsi" w:eastAsiaTheme="minorEastAsia" w:hAnsiTheme="majorHAnsi" w:cstheme="majorHAnsi"/>
          <w:b/>
        </w:rPr>
        <w:tab/>
        <w:t>Criteria for condemning worn-out mooring lines</w:t>
      </w:r>
    </w:p>
    <w:p w:rsidR="005E5F33" w:rsidRPr="00FB1D48" w:rsidRDefault="005E5F33" w:rsidP="00BF0B22">
      <w:pPr>
        <w:keepNext/>
        <w:rPr>
          <w:rFonts w:asciiTheme="majorHAnsi" w:eastAsiaTheme="minorEastAsia" w:hAnsiTheme="majorHAnsi" w:cstheme="majorHAnsi"/>
          <w:b/>
        </w:rPr>
      </w:pPr>
    </w:p>
    <w:p w:rsidR="005E5F33" w:rsidRPr="00FB1D48" w:rsidRDefault="005E5F33" w:rsidP="00BF0B22">
      <w:pPr>
        <w:rPr>
          <w:rFonts w:asciiTheme="majorHAnsi" w:eastAsiaTheme="minorEastAsia" w:hAnsiTheme="majorHAnsi" w:cstheme="majorHAnsi"/>
        </w:rPr>
      </w:pPr>
      <w:r w:rsidRPr="00FB1D48">
        <w:rPr>
          <w:rFonts w:asciiTheme="majorHAnsi" w:eastAsiaTheme="minorEastAsia" w:hAnsiTheme="majorHAnsi" w:cstheme="majorHAnsi"/>
        </w:rPr>
        <w:t>Determining when a mooring line should be replaced is vital for safe mooring operations.  Requirements for when mooring lines should be removed from service should be based on recommendations from the mooring line manufacturer and applicable industry guidelines such as OCIMF MEG 4.</w:t>
      </w:r>
    </w:p>
    <w:p w:rsidR="005E5F33" w:rsidRPr="00FB1D48" w:rsidRDefault="005E5F33" w:rsidP="00BF0B22">
      <w:pPr>
        <w:rPr>
          <w:rFonts w:asciiTheme="majorHAnsi" w:eastAsiaTheme="minorEastAsia" w:hAnsiTheme="majorHAnsi" w:cstheme="majorHAnsi"/>
        </w:rPr>
      </w:pPr>
    </w:p>
    <w:p w:rsidR="005E5F33" w:rsidRPr="00FB1D48" w:rsidRDefault="005E5F33" w:rsidP="00BF0B22">
      <w:pPr>
        <w:keepNext/>
        <w:rPr>
          <w:rFonts w:asciiTheme="majorHAnsi" w:eastAsiaTheme="minorEastAsia" w:hAnsiTheme="majorHAnsi" w:cstheme="majorHAnsi"/>
          <w:b/>
        </w:rPr>
      </w:pPr>
      <w:r w:rsidRPr="00FB1D48">
        <w:rPr>
          <w:rFonts w:asciiTheme="majorHAnsi" w:eastAsiaTheme="minorEastAsia" w:hAnsiTheme="majorHAnsi" w:cstheme="majorHAnsi"/>
          <w:b/>
        </w:rPr>
        <w:t>4.4</w:t>
      </w:r>
      <w:r w:rsidRPr="00FB1D48">
        <w:rPr>
          <w:rFonts w:asciiTheme="majorHAnsi" w:eastAsiaTheme="minorEastAsia" w:hAnsiTheme="majorHAnsi" w:cstheme="majorHAnsi"/>
          <w:b/>
        </w:rPr>
        <w:tab/>
        <w:t>Recordkeeping</w:t>
      </w:r>
    </w:p>
    <w:p w:rsidR="005E5F33" w:rsidRPr="00FB1D48" w:rsidRDefault="005E5F33" w:rsidP="00BF0B22">
      <w:pPr>
        <w:keepNext/>
        <w:rPr>
          <w:rFonts w:asciiTheme="majorHAnsi" w:eastAsiaTheme="minorEastAsia" w:hAnsiTheme="majorHAnsi" w:cstheme="majorHAnsi"/>
          <w:b/>
        </w:rPr>
      </w:pPr>
    </w:p>
    <w:p w:rsidR="005E5F33" w:rsidRPr="00FB1D48" w:rsidRDefault="005E5F33" w:rsidP="00BF0B22">
      <w:pPr>
        <w:rPr>
          <w:rFonts w:asciiTheme="majorHAnsi" w:eastAsiaTheme="minorEastAsia" w:hAnsiTheme="majorHAnsi" w:cstheme="majorHAnsi"/>
        </w:rPr>
      </w:pPr>
      <w:r w:rsidRPr="00FB1D48">
        <w:rPr>
          <w:rFonts w:asciiTheme="majorHAnsi" w:eastAsiaTheme="minorEastAsia" w:hAnsiTheme="majorHAnsi" w:cstheme="majorHAnsi"/>
        </w:rPr>
        <w:t>Results of inspection and maintenance, including rotation and replacement, of mooring lines should be recorded and kept onboard for the period determined by the Company.”</w:t>
      </w:r>
    </w:p>
    <w:p w:rsidR="005E5F33" w:rsidRPr="00FB1D48" w:rsidRDefault="005E5F33" w:rsidP="00BF0B22">
      <w:pPr>
        <w:rPr>
          <w:rFonts w:asciiTheme="majorHAnsi" w:hAnsiTheme="majorHAnsi" w:cstheme="majorHAnsi"/>
        </w:rPr>
      </w:pPr>
    </w:p>
    <w:p w:rsidR="005E5F33" w:rsidRPr="00FB1D48" w:rsidRDefault="005E5F33" w:rsidP="00BF0B22">
      <w:pPr>
        <w:keepNext/>
        <w:rPr>
          <w:rFonts w:asciiTheme="majorHAnsi" w:hAnsiTheme="majorHAnsi" w:cstheme="majorHAnsi"/>
          <w:b/>
        </w:rPr>
      </w:pPr>
      <w:r w:rsidRPr="00FB1D48">
        <w:rPr>
          <w:rFonts w:asciiTheme="majorHAnsi" w:hAnsiTheme="majorHAnsi" w:cstheme="majorHAnsi"/>
          <w:b/>
        </w:rPr>
        <w:t>Reference</w:t>
      </w:r>
    </w:p>
    <w:p w:rsidR="005E5F33" w:rsidRPr="00FB1D48" w:rsidRDefault="005E5F33" w:rsidP="00BF0B22">
      <w:pPr>
        <w:keepNext/>
        <w:rPr>
          <w:rFonts w:asciiTheme="majorHAnsi" w:hAnsiTheme="majorHAnsi" w:cstheme="majorHAnsi"/>
        </w:rPr>
      </w:pPr>
    </w:p>
    <w:p w:rsidR="005E5F33" w:rsidRPr="00FB1D48" w:rsidRDefault="005E5F33" w:rsidP="00BF0B22">
      <w:pPr>
        <w:ind w:left="720" w:hanging="720"/>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Oil Companies International Marine Forum (OCIMF), “Mooring Equipment Guidelines, 3rd Edition”, ISBN: 9781905331321, 2008</w:t>
      </w:r>
    </w:p>
    <w:p w:rsidR="005E5F33" w:rsidRPr="00FB1D48" w:rsidRDefault="005E5F33" w:rsidP="00BF0B22">
      <w:pPr>
        <w:ind w:left="720" w:hanging="720"/>
        <w:rPr>
          <w:rFonts w:asciiTheme="majorHAnsi" w:hAnsiTheme="majorHAnsi" w:cstheme="majorHAnsi"/>
        </w:rPr>
      </w:pPr>
    </w:p>
    <w:p w:rsidR="005E5F33" w:rsidRPr="00FB1D48" w:rsidRDefault="005E5F33" w:rsidP="00BF0B22">
      <w:pPr>
        <w:ind w:left="720" w:hanging="720"/>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t>Walter Verloesem AMNI, “The Nautical Institute, Mooring and Anchoring Ships Vol.1, Principle and Practice”, ISBN: 9781906915934, 2009</w:t>
      </w:r>
    </w:p>
    <w:p w:rsidR="005E5F33" w:rsidRPr="00FB1D48" w:rsidRDefault="005E5F33" w:rsidP="00BF0B22">
      <w:pPr>
        <w:ind w:left="720" w:hanging="720"/>
        <w:rPr>
          <w:rFonts w:asciiTheme="majorHAnsi" w:hAnsiTheme="majorHAnsi" w:cstheme="majorHAnsi"/>
        </w:rPr>
      </w:pPr>
    </w:p>
    <w:p w:rsidR="005E5F33" w:rsidRPr="00FB1D48" w:rsidRDefault="005E5F33" w:rsidP="00BF0B22">
      <w:pPr>
        <w:ind w:left="720" w:hanging="720"/>
        <w:rPr>
          <w:rFonts w:asciiTheme="majorHAnsi" w:hAnsiTheme="majorHAnsi" w:cstheme="majorHAnsi"/>
        </w:rPr>
      </w:pPr>
      <w:r w:rsidRPr="00FB1D48">
        <w:rPr>
          <w:rFonts w:asciiTheme="majorHAnsi" w:hAnsiTheme="majorHAnsi" w:cstheme="majorHAnsi"/>
        </w:rPr>
        <w:t>(3)</w:t>
      </w:r>
      <w:r w:rsidRPr="00FB1D48">
        <w:rPr>
          <w:rFonts w:asciiTheme="majorHAnsi" w:hAnsiTheme="majorHAnsi" w:cstheme="majorHAnsi"/>
        </w:rPr>
        <w:tab/>
        <w:t>Walter Verloesem AMNI, “The Nautical Institute, Mooring and Anchoring Ships Vol.2, Inspection and Maintenance”, ISBN: 9781870077941, 2009</w:t>
      </w:r>
    </w:p>
    <w:p w:rsidR="005E5F33" w:rsidRPr="00FB1D48" w:rsidRDefault="005E5F33" w:rsidP="00BF0B22">
      <w:pPr>
        <w:rPr>
          <w:rFonts w:asciiTheme="majorHAnsi" w:hAnsiTheme="majorHAnsi" w:cstheme="majorHAnsi"/>
        </w:rPr>
      </w:pPr>
    </w:p>
    <w:p w:rsidR="000E42B9" w:rsidRPr="00FB1D48" w:rsidRDefault="000E42B9" w:rsidP="00BF0B22">
      <w:pPr>
        <w:adjustRightInd/>
        <w:snapToGrid/>
        <w:jc w:val="left"/>
        <w:rPr>
          <w:rFonts w:asciiTheme="majorHAnsi" w:hAnsiTheme="majorHAnsi" w:cstheme="majorHAnsi"/>
          <w:lang w:eastAsia="ja-JP"/>
        </w:rPr>
      </w:pPr>
      <w:r w:rsidRPr="00FB1D48">
        <w:rPr>
          <w:rFonts w:asciiTheme="majorHAnsi" w:hAnsiTheme="majorHAnsi" w:cstheme="majorHAnsi"/>
          <w:lang w:eastAsia="ja-JP"/>
        </w:rPr>
        <w:br w:type="page"/>
      </w:r>
    </w:p>
    <w:p w:rsidR="000E42B9" w:rsidRPr="00FB1D48" w:rsidRDefault="000E42B9" w:rsidP="00BF0B22">
      <w:pPr>
        <w:adjustRightInd/>
        <w:snapToGrid/>
        <w:jc w:val="center"/>
        <w:rPr>
          <w:rFonts w:asciiTheme="majorHAnsi" w:hAnsiTheme="majorHAnsi" w:cstheme="majorHAnsi"/>
          <w:b/>
          <w:lang w:eastAsia="ja-JP"/>
        </w:rPr>
      </w:pPr>
      <w:r w:rsidRPr="00FB1D48">
        <w:rPr>
          <w:rFonts w:asciiTheme="majorHAnsi" w:hAnsiTheme="majorHAnsi" w:cstheme="majorHAnsi"/>
          <w:b/>
          <w:lang w:eastAsia="ja-JP"/>
        </w:rPr>
        <w:lastRenderedPageBreak/>
        <w:t>Appendix: Alternative texts</w:t>
      </w:r>
    </w:p>
    <w:p w:rsidR="000E42B9" w:rsidRPr="00FB1D48" w:rsidRDefault="000E42B9" w:rsidP="00BF0B22">
      <w:pPr>
        <w:adjustRightInd/>
        <w:snapToGrid/>
        <w:jc w:val="left"/>
        <w:rPr>
          <w:rFonts w:asciiTheme="majorHAnsi" w:hAnsiTheme="majorHAnsi" w:cstheme="majorHAnsi"/>
          <w:lang w:eastAsia="ja-JP"/>
        </w:rPr>
      </w:pPr>
    </w:p>
    <w:p w:rsidR="000E42B9" w:rsidRPr="00FB1D48" w:rsidRDefault="000E42B9" w:rsidP="00BF0B22">
      <w:pPr>
        <w:keepNext/>
        <w:adjustRightInd/>
        <w:snapToGrid/>
        <w:rPr>
          <w:rFonts w:asciiTheme="majorHAnsi" w:hAnsiTheme="majorHAnsi" w:cstheme="majorHAnsi"/>
          <w:b/>
          <w:lang w:eastAsia="ja-JP"/>
        </w:rPr>
      </w:pPr>
      <w:r w:rsidRPr="00FB1D48">
        <w:rPr>
          <w:rFonts w:asciiTheme="majorHAnsi" w:hAnsiTheme="majorHAnsi" w:cstheme="majorHAnsi"/>
          <w:b/>
          <w:lang w:eastAsia="ja-JP"/>
        </w:rPr>
        <w:t>1</w:t>
      </w:r>
      <w:r w:rsidRPr="00FB1D48">
        <w:rPr>
          <w:rFonts w:asciiTheme="majorHAnsi" w:hAnsiTheme="majorHAnsi" w:cstheme="majorHAnsi"/>
          <w:b/>
          <w:lang w:eastAsia="ja-JP"/>
        </w:rPr>
        <w:tab/>
        <w:t>Proposal by ICS on paragraph 3.4</w:t>
      </w:r>
    </w:p>
    <w:p w:rsidR="000E42B9" w:rsidRPr="00FB1D48" w:rsidRDefault="000E42B9" w:rsidP="00BF0B22">
      <w:pPr>
        <w:keepNext/>
        <w:adjustRightInd/>
        <w:snapToGrid/>
        <w:jc w:val="center"/>
        <w:rPr>
          <w:rFonts w:asciiTheme="majorHAnsi" w:hAnsiTheme="majorHAnsi" w:cstheme="majorHAnsi"/>
          <w:b/>
          <w:lang w:eastAsia="ja-JP"/>
        </w:rPr>
      </w:pPr>
    </w:p>
    <w:p w:rsidR="000E42B9" w:rsidRPr="00FB1D48" w:rsidRDefault="000E42B9" w:rsidP="00BF0B22">
      <w:pPr>
        <w:rPr>
          <w:rFonts w:asciiTheme="majorHAnsi" w:hAnsiTheme="majorHAnsi" w:cstheme="majorHAnsi"/>
        </w:rPr>
      </w:pPr>
      <w:r w:rsidRPr="00FB1D48">
        <w:rPr>
          <w:rFonts w:asciiTheme="majorHAnsi" w:hAnsiTheme="majorHAnsi" w:cstheme="majorHAnsi"/>
        </w:rPr>
        <w:t>3.4</w:t>
      </w:r>
      <w:r w:rsidRPr="00FB1D48">
        <w:rPr>
          <w:rFonts w:asciiTheme="majorHAnsi" w:hAnsiTheme="majorHAnsi" w:cstheme="majorHAnsi"/>
        </w:rPr>
        <w:tab/>
        <w:t>Prior to the commencement of a mooring operation:</w:t>
      </w:r>
    </w:p>
    <w:p w:rsidR="000E42B9" w:rsidRPr="00FB1D48" w:rsidRDefault="000E42B9" w:rsidP="00BF0B22">
      <w:pPr>
        <w:rPr>
          <w:rFonts w:asciiTheme="majorHAnsi" w:hAnsiTheme="majorHAnsi" w:cstheme="majorHAnsi"/>
        </w:rPr>
      </w:pPr>
    </w:p>
    <w:p w:rsidR="000E42B9" w:rsidRPr="00FB1D48" w:rsidRDefault="000E42B9" w:rsidP="00BF0B22">
      <w:pPr>
        <w:ind w:left="1440" w:hanging="720"/>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The mooring operation should be planned based on company specific procedures for planning and conducting mooring operations, taking into account:</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The anticipated wind and tidal conditions at the berth, and the proximity of adjacent ships and/or structures;</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t>The number and position of mooring lines required, including the results of any mooring analysis undertaken;</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.3</w:t>
      </w:r>
      <w:r w:rsidRPr="00FB1D48">
        <w:rPr>
          <w:rFonts w:asciiTheme="majorHAnsi" w:hAnsiTheme="majorHAnsi" w:cstheme="majorHAnsi"/>
        </w:rPr>
        <w:tab/>
        <w:t>The availability of the required number of mooring lines in a condition which means that they are fit for their intended use;</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.4</w:t>
      </w:r>
      <w:r w:rsidRPr="00FB1D48">
        <w:rPr>
          <w:rFonts w:asciiTheme="majorHAnsi" w:hAnsiTheme="majorHAnsi" w:cstheme="majorHAnsi"/>
        </w:rPr>
        <w:tab/>
        <w:t>The availability and use of tugs, mooring boats and linesmen;</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.5</w:t>
      </w:r>
      <w:r w:rsidRPr="00FB1D48">
        <w:rPr>
          <w:rFonts w:asciiTheme="majorHAnsi" w:hAnsiTheme="majorHAnsi" w:cstheme="majorHAnsi"/>
        </w:rPr>
        <w:tab/>
        <w:t>Any hazards particular to the mooring operation and the actions required to minimize the risks associated with such hazards; and</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.6</w:t>
      </w:r>
      <w:r w:rsidRPr="00FB1D48">
        <w:rPr>
          <w:rFonts w:asciiTheme="majorHAnsi" w:hAnsiTheme="majorHAnsi" w:cstheme="majorHAnsi"/>
        </w:rPr>
        <w:tab/>
        <w:t>[…]</w:t>
      </w:r>
    </w:p>
    <w:p w:rsidR="000E42B9" w:rsidRPr="00FB1D48" w:rsidRDefault="000E42B9" w:rsidP="00BF0B22">
      <w:pPr>
        <w:ind w:left="1440" w:hanging="720"/>
        <w:rPr>
          <w:rFonts w:asciiTheme="majorHAnsi" w:hAnsiTheme="majorHAnsi" w:cstheme="majorHAnsi"/>
        </w:rPr>
      </w:pPr>
    </w:p>
    <w:p w:rsidR="000E42B9" w:rsidRPr="00FB1D48" w:rsidRDefault="000E42B9" w:rsidP="00BF0B22">
      <w:pPr>
        <w:ind w:left="1440" w:hanging="720"/>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t>Shipboard personnel involved in the mooring operation should attend a pre-arrival safety meeting. The meeting should address, but not be limited to, the following matters:</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the roles and responsibilities of all the personnel involved in the mooring operation. These should be clearly defined and understood by all personnel involved</w:t>
      </w:r>
      <w:proofErr w:type="gramStart"/>
      <w:r w:rsidRPr="00FB1D48">
        <w:rPr>
          <w:rFonts w:asciiTheme="majorHAnsi" w:hAnsiTheme="majorHAnsi" w:cstheme="majorHAnsi"/>
        </w:rPr>
        <w:t>;</w:t>
      </w:r>
      <w:proofErr w:type="gramEnd"/>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.2</w:t>
      </w:r>
      <w:r w:rsidRPr="00FB1D48">
        <w:rPr>
          <w:rFonts w:asciiTheme="majorHAnsi" w:hAnsiTheme="majorHAnsi" w:cstheme="majorHAnsi"/>
        </w:rPr>
        <w:tab/>
        <w:t>the timings for the mooring operations, in particular the time by which all preparations for mooring should be complete;</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.3</w:t>
      </w:r>
      <w:r w:rsidRPr="00FB1D48">
        <w:rPr>
          <w:rFonts w:asciiTheme="majorHAnsi" w:hAnsiTheme="majorHAnsi" w:cstheme="majorHAnsi"/>
        </w:rPr>
        <w:tab/>
        <w:t>the anticipated mooring line arrangement at the berth, with particular reference to any additional lines to be used;</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.4</w:t>
      </w:r>
      <w:r w:rsidRPr="00FB1D48">
        <w:rPr>
          <w:rFonts w:asciiTheme="majorHAnsi" w:hAnsiTheme="majorHAnsi" w:cstheme="majorHAnsi"/>
        </w:rPr>
        <w:tab/>
        <w:t xml:space="preserve">the sequences of events during the mooring operation, including the order in which lines </w:t>
      </w:r>
      <w:proofErr w:type="gramStart"/>
      <w:r w:rsidRPr="00FB1D48">
        <w:rPr>
          <w:rFonts w:asciiTheme="majorHAnsi" w:hAnsiTheme="majorHAnsi" w:cstheme="majorHAnsi"/>
        </w:rPr>
        <w:t>are anticipated to be passed</w:t>
      </w:r>
      <w:proofErr w:type="gramEnd"/>
      <w:r w:rsidRPr="00FB1D48">
        <w:rPr>
          <w:rFonts w:asciiTheme="majorHAnsi" w:hAnsiTheme="majorHAnsi" w:cstheme="majorHAnsi"/>
        </w:rPr>
        <w:t>;</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.5</w:t>
      </w:r>
      <w:r w:rsidRPr="00FB1D48">
        <w:rPr>
          <w:rFonts w:asciiTheme="majorHAnsi" w:hAnsiTheme="majorHAnsi" w:cstheme="majorHAnsi"/>
        </w:rPr>
        <w:tab/>
        <w:t>the anticipated use of tugs and mooring boats and the hazards and precautions associated with their use;</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.6</w:t>
      </w:r>
      <w:r w:rsidRPr="00FB1D48">
        <w:rPr>
          <w:rFonts w:asciiTheme="majorHAnsi" w:hAnsiTheme="majorHAnsi" w:cstheme="majorHAnsi"/>
        </w:rPr>
        <w:tab/>
        <w:t>hazards, including snap-back, line handling and hazards specific to the particular mooring operation</w:t>
      </w:r>
      <w:proofErr w:type="gramStart"/>
      <w:r w:rsidRPr="00FB1D48">
        <w:rPr>
          <w:rFonts w:asciiTheme="majorHAnsi" w:hAnsiTheme="majorHAnsi" w:cstheme="majorHAnsi"/>
        </w:rPr>
        <w:t>;</w:t>
      </w:r>
      <w:proofErr w:type="gramEnd"/>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.7</w:t>
      </w:r>
      <w:r w:rsidRPr="00FB1D48">
        <w:rPr>
          <w:rFonts w:asciiTheme="majorHAnsi" w:hAnsiTheme="majorHAnsi" w:cstheme="majorHAnsi"/>
        </w:rPr>
        <w:tab/>
        <w:t>safety precautions, including the wearing of appropriate personal protective equipment (PPE)</w:t>
      </w:r>
      <w:proofErr w:type="gramStart"/>
      <w:r w:rsidRPr="00FB1D48">
        <w:rPr>
          <w:rFonts w:asciiTheme="majorHAnsi" w:hAnsiTheme="majorHAnsi" w:cstheme="majorHAnsi"/>
        </w:rPr>
        <w:t>,  which</w:t>
      </w:r>
      <w:proofErr w:type="gramEnd"/>
      <w:r w:rsidRPr="00FB1D48">
        <w:rPr>
          <w:rFonts w:asciiTheme="majorHAnsi" w:hAnsiTheme="majorHAnsi" w:cstheme="majorHAnsi"/>
        </w:rPr>
        <w:t xml:space="preserve"> should observed on the mooring deck at all times throughout the operation;</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.8</w:t>
      </w:r>
      <w:r w:rsidRPr="00FB1D48">
        <w:rPr>
          <w:rFonts w:asciiTheme="majorHAnsi" w:hAnsiTheme="majorHAnsi" w:cstheme="majorHAnsi"/>
        </w:rPr>
        <w:tab/>
        <w:t xml:space="preserve">the action to be taken in the event of a dangerous situation developing and the verbal and/or hand signals to be used to indicate such danger </w:t>
      </w:r>
      <w:r w:rsidRPr="00FB1D48">
        <w:rPr>
          <w:rFonts w:asciiTheme="majorHAnsi" w:hAnsiTheme="majorHAnsi" w:cstheme="majorHAnsi"/>
        </w:rPr>
        <w:lastRenderedPageBreak/>
        <w:t>to all other personnel;</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.9</w:t>
      </w:r>
      <w:r w:rsidRPr="00FB1D48">
        <w:rPr>
          <w:rFonts w:asciiTheme="majorHAnsi" w:hAnsiTheme="majorHAnsi" w:cstheme="majorHAnsi"/>
        </w:rPr>
        <w:tab/>
        <w:t>agreed means of communication between the navigation bridge, the mooring decks, shipboard personnel and mooring personnel ashore; and</w:t>
      </w:r>
    </w:p>
    <w:p w:rsidR="000E42B9" w:rsidRPr="00FB1D48" w:rsidRDefault="000E42B9" w:rsidP="00BF0B22">
      <w:pPr>
        <w:ind w:left="2160" w:hanging="720"/>
        <w:rPr>
          <w:rFonts w:asciiTheme="majorHAnsi" w:hAnsiTheme="majorHAnsi" w:cstheme="majorHAnsi"/>
        </w:rPr>
      </w:pPr>
    </w:p>
    <w:p w:rsidR="000E42B9" w:rsidRPr="00FB1D48" w:rsidRDefault="000E42B9" w:rsidP="00BF0B22">
      <w:pPr>
        <w:ind w:left="2160" w:hanging="720"/>
        <w:rPr>
          <w:rFonts w:asciiTheme="majorHAnsi" w:hAnsiTheme="majorHAnsi" w:cstheme="majorHAnsi"/>
        </w:rPr>
      </w:pPr>
      <w:r w:rsidRPr="00FB1D48">
        <w:rPr>
          <w:rFonts w:asciiTheme="majorHAnsi" w:hAnsiTheme="majorHAnsi" w:cstheme="majorHAnsi"/>
        </w:rPr>
        <w:t>.10</w:t>
      </w:r>
      <w:r w:rsidRPr="00FB1D48">
        <w:rPr>
          <w:rFonts w:asciiTheme="majorHAnsi" w:hAnsiTheme="majorHAnsi" w:cstheme="majorHAnsi"/>
        </w:rPr>
        <w:tab/>
        <w:t>[…]</w:t>
      </w:r>
    </w:p>
    <w:p w:rsidR="000E42B9" w:rsidRPr="00FB1D48" w:rsidRDefault="000E42B9" w:rsidP="00BF0B22">
      <w:pPr>
        <w:ind w:left="1440" w:hanging="720"/>
        <w:rPr>
          <w:rFonts w:asciiTheme="majorHAnsi" w:hAnsiTheme="majorHAnsi" w:cstheme="majorHAnsi"/>
        </w:rPr>
      </w:pPr>
    </w:p>
    <w:p w:rsidR="000E42B9" w:rsidRPr="00FB1D48" w:rsidRDefault="000E42B9" w:rsidP="00BF0B22">
      <w:pPr>
        <w:ind w:left="1440" w:hanging="720"/>
        <w:rPr>
          <w:rFonts w:asciiTheme="majorHAnsi" w:hAnsiTheme="majorHAnsi" w:cstheme="majorHAnsi"/>
        </w:rPr>
      </w:pPr>
      <w:r w:rsidRPr="00FB1D48">
        <w:rPr>
          <w:rFonts w:asciiTheme="majorHAnsi" w:hAnsiTheme="majorHAnsi" w:cstheme="majorHAnsi"/>
        </w:rPr>
        <w:t>.3</w:t>
      </w:r>
      <w:r w:rsidRPr="00FB1D48">
        <w:rPr>
          <w:rFonts w:asciiTheme="majorHAnsi" w:hAnsiTheme="majorHAnsi" w:cstheme="majorHAnsi"/>
        </w:rPr>
        <w:tab/>
        <w:t>All personnel involved in the mooring operation should be provided with appropriate PPE for their role during the operation. Such equipment should be worn throughout the mooring operation, and when tending or monitoring lines at the berth;</w:t>
      </w:r>
    </w:p>
    <w:p w:rsidR="000E42B9" w:rsidRPr="00FB1D48" w:rsidRDefault="000E42B9" w:rsidP="00BF0B22">
      <w:pPr>
        <w:ind w:left="1440" w:hanging="720"/>
        <w:rPr>
          <w:rFonts w:asciiTheme="majorHAnsi" w:hAnsiTheme="majorHAnsi" w:cstheme="majorHAnsi"/>
        </w:rPr>
      </w:pPr>
    </w:p>
    <w:p w:rsidR="000E42B9" w:rsidRPr="00FB1D48" w:rsidRDefault="000E42B9" w:rsidP="00BF0B22">
      <w:pPr>
        <w:ind w:left="1440" w:hanging="720"/>
        <w:rPr>
          <w:rFonts w:asciiTheme="majorHAnsi" w:hAnsiTheme="majorHAnsi" w:cstheme="majorHAnsi"/>
        </w:rPr>
      </w:pPr>
      <w:r w:rsidRPr="00FB1D48">
        <w:rPr>
          <w:rFonts w:asciiTheme="majorHAnsi" w:hAnsiTheme="majorHAnsi" w:cstheme="majorHAnsi"/>
        </w:rPr>
        <w:t>.4</w:t>
      </w:r>
      <w:r w:rsidRPr="00FB1D48">
        <w:rPr>
          <w:rFonts w:asciiTheme="majorHAnsi" w:hAnsiTheme="majorHAnsi" w:cstheme="majorHAnsi"/>
        </w:rPr>
        <w:tab/>
        <w:t>All mooring equipment, fittings and mooring lines required for the mooring operation should be checked to confirm that it is ready for immediate use during mooring. This should include, but is not limited to, checking that winches controls, winch drum brakes, roller fairleads and communications equipment operate correctly</w:t>
      </w:r>
      <w:proofErr w:type="gramStart"/>
      <w:r w:rsidRPr="00FB1D48">
        <w:rPr>
          <w:rFonts w:asciiTheme="majorHAnsi" w:hAnsiTheme="majorHAnsi" w:cstheme="majorHAnsi"/>
        </w:rPr>
        <w:t>;</w:t>
      </w:r>
      <w:proofErr w:type="gramEnd"/>
    </w:p>
    <w:p w:rsidR="000E42B9" w:rsidRPr="00FB1D48" w:rsidRDefault="000E42B9" w:rsidP="00BF0B22">
      <w:pPr>
        <w:ind w:left="1440" w:hanging="720"/>
        <w:rPr>
          <w:rFonts w:asciiTheme="majorHAnsi" w:hAnsiTheme="majorHAnsi" w:cstheme="majorHAnsi"/>
        </w:rPr>
      </w:pPr>
    </w:p>
    <w:p w:rsidR="000E42B9" w:rsidRPr="00FB1D48" w:rsidRDefault="000E42B9" w:rsidP="00BF0B22">
      <w:pPr>
        <w:ind w:left="1440" w:hanging="720"/>
        <w:rPr>
          <w:rFonts w:asciiTheme="majorHAnsi" w:hAnsiTheme="majorHAnsi" w:cstheme="majorHAnsi"/>
        </w:rPr>
      </w:pPr>
      <w:r w:rsidRPr="00FB1D48">
        <w:rPr>
          <w:rFonts w:asciiTheme="majorHAnsi" w:hAnsiTheme="majorHAnsi" w:cstheme="majorHAnsi"/>
        </w:rPr>
        <w:t>.5</w:t>
      </w:r>
      <w:r w:rsidRPr="00FB1D48">
        <w:rPr>
          <w:rFonts w:asciiTheme="majorHAnsi" w:hAnsiTheme="majorHAnsi" w:cstheme="majorHAnsi"/>
        </w:rPr>
        <w:tab/>
        <w:t>Mooring lines, including tails, if used, should be checked and laid out ready for use. Mooring lines on drums should be checked to confirm that the line is not trapped on the drum</w:t>
      </w:r>
      <w:proofErr w:type="gramStart"/>
      <w:r w:rsidRPr="00FB1D48">
        <w:rPr>
          <w:rFonts w:asciiTheme="majorHAnsi" w:hAnsiTheme="majorHAnsi" w:cstheme="majorHAnsi"/>
        </w:rPr>
        <w:t>;</w:t>
      </w:r>
      <w:proofErr w:type="gramEnd"/>
    </w:p>
    <w:p w:rsidR="000E42B9" w:rsidRPr="00FB1D48" w:rsidRDefault="000E42B9" w:rsidP="00BF0B22">
      <w:pPr>
        <w:ind w:left="1440" w:hanging="720"/>
        <w:rPr>
          <w:rFonts w:asciiTheme="majorHAnsi" w:hAnsiTheme="majorHAnsi" w:cstheme="majorHAnsi"/>
        </w:rPr>
      </w:pPr>
    </w:p>
    <w:p w:rsidR="000E42B9" w:rsidRPr="00FB1D48" w:rsidRDefault="000E42B9" w:rsidP="00BF0B22">
      <w:pPr>
        <w:ind w:left="1440" w:hanging="720"/>
        <w:rPr>
          <w:rFonts w:asciiTheme="majorHAnsi" w:hAnsiTheme="majorHAnsi" w:cstheme="majorHAnsi"/>
        </w:rPr>
      </w:pPr>
      <w:r w:rsidRPr="00FB1D48">
        <w:rPr>
          <w:rFonts w:asciiTheme="majorHAnsi" w:hAnsiTheme="majorHAnsi" w:cstheme="majorHAnsi"/>
        </w:rPr>
        <w:t>.6</w:t>
      </w:r>
      <w:r w:rsidRPr="00FB1D48">
        <w:rPr>
          <w:rFonts w:asciiTheme="majorHAnsi" w:hAnsiTheme="majorHAnsi" w:cstheme="majorHAnsi"/>
        </w:rPr>
        <w:tab/>
        <w:t>Mooring decks should be cleared on unnecessary equipment, mooring lines and any other sources of clutter or tripping hazards</w:t>
      </w:r>
      <w:proofErr w:type="gramStart"/>
      <w:r w:rsidRPr="00FB1D48">
        <w:rPr>
          <w:rFonts w:asciiTheme="majorHAnsi" w:hAnsiTheme="majorHAnsi" w:cstheme="majorHAnsi"/>
        </w:rPr>
        <w:t>;</w:t>
      </w:r>
      <w:proofErr w:type="gramEnd"/>
    </w:p>
    <w:p w:rsidR="000E42B9" w:rsidRPr="00FB1D48" w:rsidRDefault="000E42B9" w:rsidP="00BF0B22">
      <w:pPr>
        <w:ind w:left="1440" w:hanging="720"/>
        <w:rPr>
          <w:rFonts w:asciiTheme="majorHAnsi" w:hAnsiTheme="majorHAnsi" w:cstheme="majorHAnsi"/>
        </w:rPr>
      </w:pPr>
    </w:p>
    <w:p w:rsidR="000E42B9" w:rsidRPr="00FB1D48" w:rsidRDefault="000E42B9" w:rsidP="00BF0B22">
      <w:pPr>
        <w:ind w:left="1440" w:hanging="720"/>
        <w:rPr>
          <w:rFonts w:asciiTheme="majorHAnsi" w:hAnsiTheme="majorHAnsi" w:cstheme="majorHAnsi"/>
        </w:rPr>
      </w:pPr>
      <w:r w:rsidRPr="00FB1D48">
        <w:rPr>
          <w:rFonts w:asciiTheme="majorHAnsi" w:hAnsiTheme="majorHAnsi" w:cstheme="majorHAnsi"/>
        </w:rPr>
        <w:t>.7</w:t>
      </w:r>
      <w:r w:rsidRPr="00FB1D48">
        <w:rPr>
          <w:rFonts w:asciiTheme="majorHAnsi" w:hAnsiTheme="majorHAnsi" w:cstheme="majorHAnsi"/>
        </w:rPr>
        <w:tab/>
        <w:t>Heaving lines should be prepared. No extra weight, other than a monkey-fist, should be attached to the throwing end of a heaving line; and</w:t>
      </w:r>
    </w:p>
    <w:p w:rsidR="000E42B9" w:rsidRPr="00FB1D48" w:rsidRDefault="000E42B9" w:rsidP="00BF0B22">
      <w:pPr>
        <w:ind w:left="1440" w:hanging="720"/>
        <w:rPr>
          <w:rFonts w:asciiTheme="majorHAnsi" w:hAnsiTheme="majorHAnsi" w:cstheme="majorHAnsi"/>
        </w:rPr>
      </w:pPr>
    </w:p>
    <w:p w:rsidR="000E42B9" w:rsidRPr="00FB1D48" w:rsidRDefault="000E42B9" w:rsidP="00BF0B22">
      <w:pPr>
        <w:ind w:left="1440" w:hanging="720"/>
        <w:rPr>
          <w:rFonts w:asciiTheme="majorHAnsi" w:hAnsiTheme="majorHAnsi" w:cstheme="majorHAnsi"/>
        </w:rPr>
      </w:pPr>
      <w:r w:rsidRPr="00FB1D48">
        <w:rPr>
          <w:rFonts w:asciiTheme="majorHAnsi" w:hAnsiTheme="majorHAnsi" w:cstheme="majorHAnsi"/>
        </w:rPr>
        <w:t>.8</w:t>
      </w:r>
      <w:r w:rsidRPr="00FB1D48">
        <w:rPr>
          <w:rFonts w:asciiTheme="majorHAnsi" w:hAnsiTheme="majorHAnsi" w:cstheme="majorHAnsi"/>
        </w:rPr>
        <w:tab/>
        <w:t>Any preparations required by the port or terminal should be complied with, unless to do so would compromise the safety of personnel involved in the mooring operation. In such cases, the Master should inform the port or terminal of such concerns; and</w:t>
      </w:r>
    </w:p>
    <w:p w:rsidR="000E42B9" w:rsidRPr="00FB1D48" w:rsidRDefault="000E42B9" w:rsidP="00BF0B22">
      <w:pPr>
        <w:ind w:left="1440" w:hanging="720"/>
        <w:rPr>
          <w:rFonts w:asciiTheme="majorHAnsi" w:hAnsiTheme="majorHAnsi" w:cstheme="majorHAnsi"/>
        </w:rPr>
      </w:pPr>
    </w:p>
    <w:p w:rsidR="000E42B9" w:rsidRPr="00FB1D48" w:rsidRDefault="000E42B9" w:rsidP="00BF0B22">
      <w:pPr>
        <w:ind w:left="1440" w:hanging="720"/>
        <w:rPr>
          <w:rFonts w:asciiTheme="majorHAnsi" w:hAnsiTheme="majorHAnsi" w:cstheme="majorHAnsi"/>
        </w:rPr>
      </w:pPr>
      <w:r w:rsidRPr="00FB1D48">
        <w:rPr>
          <w:rFonts w:asciiTheme="majorHAnsi" w:hAnsiTheme="majorHAnsi" w:cstheme="majorHAnsi"/>
        </w:rPr>
        <w:t>.9</w:t>
      </w:r>
      <w:r w:rsidRPr="00FB1D48">
        <w:rPr>
          <w:rFonts w:asciiTheme="majorHAnsi" w:hAnsiTheme="majorHAnsi" w:cstheme="majorHAnsi"/>
        </w:rPr>
        <w:tab/>
        <w:t>[…]</w:t>
      </w:r>
    </w:p>
    <w:p w:rsidR="000E42B9" w:rsidRPr="00FB1D48" w:rsidRDefault="000E42B9" w:rsidP="00BF0B22">
      <w:pPr>
        <w:adjustRightInd/>
        <w:snapToGrid/>
        <w:jc w:val="left"/>
        <w:rPr>
          <w:rFonts w:asciiTheme="majorHAnsi" w:hAnsiTheme="majorHAnsi" w:cstheme="majorHAnsi"/>
          <w:lang w:eastAsia="ja-JP"/>
        </w:rPr>
      </w:pPr>
    </w:p>
    <w:p w:rsidR="000E42B9" w:rsidRPr="00FB1D48" w:rsidRDefault="000E42B9" w:rsidP="00BF0B22">
      <w:pPr>
        <w:keepNext/>
        <w:adjustRightInd/>
        <w:snapToGrid/>
        <w:rPr>
          <w:rFonts w:asciiTheme="majorHAnsi" w:hAnsiTheme="majorHAnsi" w:cstheme="majorHAnsi"/>
          <w:b/>
          <w:lang w:eastAsia="ja-JP"/>
        </w:rPr>
      </w:pPr>
      <w:r w:rsidRPr="00FB1D48">
        <w:rPr>
          <w:rFonts w:asciiTheme="majorHAnsi" w:hAnsiTheme="majorHAnsi" w:cstheme="majorHAnsi"/>
          <w:b/>
          <w:lang w:eastAsia="ja-JP"/>
        </w:rPr>
        <w:t>2</w:t>
      </w:r>
      <w:r w:rsidRPr="00FB1D48">
        <w:rPr>
          <w:rFonts w:asciiTheme="majorHAnsi" w:hAnsiTheme="majorHAnsi" w:cstheme="majorHAnsi"/>
          <w:b/>
          <w:lang w:eastAsia="ja-JP"/>
        </w:rPr>
        <w:tab/>
        <w:t xml:space="preserve">Proposal by </w:t>
      </w:r>
      <w:r w:rsidR="00865456" w:rsidRPr="00FB1D48">
        <w:rPr>
          <w:rFonts w:asciiTheme="majorHAnsi" w:hAnsiTheme="majorHAnsi" w:cstheme="majorHAnsi"/>
          <w:b/>
          <w:lang w:eastAsia="ja-JP"/>
        </w:rPr>
        <w:t>I</w:t>
      </w:r>
      <w:r w:rsidRPr="00FB1D48">
        <w:rPr>
          <w:rFonts w:asciiTheme="majorHAnsi" w:hAnsiTheme="majorHAnsi" w:cstheme="majorHAnsi"/>
          <w:b/>
          <w:lang w:eastAsia="ja-JP"/>
        </w:rPr>
        <w:t>NTERTANK</w:t>
      </w:r>
      <w:r w:rsidR="00865456" w:rsidRPr="00FB1D48">
        <w:rPr>
          <w:rFonts w:asciiTheme="majorHAnsi" w:hAnsiTheme="majorHAnsi" w:cstheme="majorHAnsi"/>
          <w:b/>
          <w:lang w:eastAsia="ja-JP"/>
        </w:rPr>
        <w:t>O</w:t>
      </w:r>
    </w:p>
    <w:p w:rsidR="000E42B9" w:rsidRPr="00FB1D48" w:rsidRDefault="000E42B9" w:rsidP="00BF0B22">
      <w:pPr>
        <w:keepNext/>
        <w:adjustRightInd/>
        <w:snapToGrid/>
        <w:rPr>
          <w:rFonts w:asciiTheme="majorHAnsi" w:hAnsiTheme="majorHAnsi" w:cstheme="majorHAnsi"/>
          <w:b/>
          <w:lang w:eastAsia="ja-JP"/>
        </w:rPr>
      </w:pPr>
    </w:p>
    <w:p w:rsidR="00DB1E14" w:rsidRPr="00FB1D48" w:rsidRDefault="00DB1E14" w:rsidP="00BF0B22">
      <w:pPr>
        <w:adjustRightInd/>
        <w:snapToGrid/>
        <w:rPr>
          <w:rFonts w:asciiTheme="majorHAnsi" w:hAnsiTheme="majorHAnsi" w:cstheme="majorHAnsi"/>
          <w:lang w:eastAsia="ja-JP"/>
        </w:rPr>
      </w:pPr>
      <w:r w:rsidRPr="00FB1D48">
        <w:rPr>
          <w:rFonts w:asciiTheme="majorHAnsi" w:hAnsiTheme="majorHAnsi" w:cstheme="majorHAnsi"/>
          <w:lang w:eastAsia="ja-JP"/>
        </w:rPr>
        <w:t>Propose a rewording and the deletion of 3.4.4 &amp; 3.4.4.1.  In square brackets is the coordinators proposal for 3.6, but added here instead.</w:t>
      </w:r>
    </w:p>
    <w:p w:rsidR="00DB1E14" w:rsidRPr="00FB1D48" w:rsidRDefault="00DB1E14" w:rsidP="00BF0B22">
      <w:pPr>
        <w:adjustRightInd/>
        <w:snapToGrid/>
        <w:rPr>
          <w:rFonts w:asciiTheme="majorHAnsi" w:hAnsiTheme="majorHAnsi" w:cstheme="majorHAnsi"/>
          <w:lang w:eastAsia="ja-JP"/>
        </w:rPr>
      </w:pPr>
    </w:p>
    <w:p w:rsidR="00DB1E14" w:rsidRPr="00FB1D48" w:rsidRDefault="00DB1E14" w:rsidP="00BF0B22">
      <w:pPr>
        <w:ind w:left="1440" w:hanging="720"/>
        <w:rPr>
          <w:rFonts w:asciiTheme="majorHAnsi" w:hAnsiTheme="majorHAnsi" w:cstheme="majorHAnsi"/>
        </w:rPr>
      </w:pPr>
      <w:r w:rsidRPr="00FB1D48">
        <w:rPr>
          <w:rFonts w:asciiTheme="majorHAnsi" w:hAnsiTheme="majorHAnsi" w:cstheme="majorHAnsi"/>
        </w:rPr>
        <w:t>.1</w:t>
      </w:r>
      <w:r w:rsidRPr="00FB1D48">
        <w:rPr>
          <w:rFonts w:asciiTheme="majorHAnsi" w:hAnsiTheme="majorHAnsi" w:cstheme="majorHAnsi"/>
        </w:rPr>
        <w:tab/>
        <w:t>The mooring operation should be adequately planned and a mooring plan including a mooring layout should be produced for the specific berth taking into account</w:t>
      </w:r>
      <w:proofErr w:type="gramStart"/>
      <w:r w:rsidRPr="00FB1D48">
        <w:rPr>
          <w:rFonts w:asciiTheme="majorHAnsi" w:hAnsiTheme="majorHAnsi" w:cstheme="majorHAnsi"/>
        </w:rPr>
        <w:t>;</w:t>
      </w:r>
      <w:proofErr w:type="gramEnd"/>
    </w:p>
    <w:p w:rsidR="00DB1E14" w:rsidRPr="00FB1D48" w:rsidRDefault="00DB1E14" w:rsidP="00BF0B22">
      <w:pPr>
        <w:ind w:left="1440" w:hanging="720"/>
        <w:rPr>
          <w:rFonts w:asciiTheme="majorHAnsi" w:hAnsiTheme="majorHAnsi" w:cstheme="majorHAnsi"/>
        </w:rPr>
      </w:pPr>
    </w:p>
    <w:p w:rsidR="00DB1E14" w:rsidRPr="00FB1D48" w:rsidRDefault="00DB1E14" w:rsidP="00BF0B22">
      <w:pPr>
        <w:ind w:left="2160" w:hanging="720"/>
        <w:rPr>
          <w:rFonts w:asciiTheme="majorHAnsi" w:hAnsiTheme="majorHAnsi" w:cstheme="majorHAnsi"/>
        </w:rPr>
      </w:pPr>
      <w:proofErr w:type="gramStart"/>
      <w:r w:rsidRPr="00FB1D48">
        <w:rPr>
          <w:rFonts w:asciiTheme="majorHAnsi" w:hAnsiTheme="majorHAnsi" w:cstheme="majorHAnsi"/>
        </w:rPr>
        <w:t>.1.1</w:t>
      </w:r>
      <w:r w:rsidRPr="00FB1D48">
        <w:rPr>
          <w:rFonts w:asciiTheme="majorHAnsi" w:hAnsiTheme="majorHAnsi" w:cstheme="majorHAnsi"/>
        </w:rPr>
        <w:tab/>
        <w:t>information</w:t>
      </w:r>
      <w:proofErr w:type="gramEnd"/>
      <w:r w:rsidRPr="00FB1D48">
        <w:rPr>
          <w:rFonts w:asciiTheme="majorHAnsi" w:hAnsiTheme="majorHAnsi" w:cstheme="majorHAnsi"/>
        </w:rPr>
        <w:t xml:space="preserve"> received about the specific berth as laid out in 3.3 above. (</w:t>
      </w:r>
      <w:proofErr w:type="gramStart"/>
      <w:r w:rsidRPr="00FB1D48">
        <w:rPr>
          <w:rFonts w:asciiTheme="majorHAnsi" w:hAnsiTheme="majorHAnsi" w:cstheme="majorHAnsi"/>
        </w:rPr>
        <w:t>refer</w:t>
      </w:r>
      <w:proofErr w:type="gramEnd"/>
      <w:r w:rsidRPr="00FB1D48">
        <w:rPr>
          <w:rFonts w:asciiTheme="majorHAnsi" w:hAnsiTheme="majorHAnsi" w:cstheme="majorHAnsi"/>
        </w:rPr>
        <w:t xml:space="preserve"> to the INTERTANKO proposal in paragraph 25.2 in this </w:t>
      </w:r>
      <w:r w:rsidR="00217E72" w:rsidRPr="00FB1D48">
        <w:rPr>
          <w:rFonts w:asciiTheme="majorHAnsi" w:hAnsiTheme="majorHAnsi" w:cstheme="majorHAnsi"/>
        </w:rPr>
        <w:t>document</w:t>
      </w:r>
      <w:r w:rsidRPr="00FB1D48">
        <w:rPr>
          <w:rFonts w:asciiTheme="majorHAnsi" w:hAnsiTheme="majorHAnsi" w:cstheme="majorHAnsi"/>
        </w:rPr>
        <w:t>)</w:t>
      </w:r>
    </w:p>
    <w:p w:rsidR="00DB1E14" w:rsidRPr="00FB1D48" w:rsidRDefault="00DB1E14" w:rsidP="00BF0B22">
      <w:pPr>
        <w:ind w:left="2160" w:hanging="720"/>
        <w:rPr>
          <w:rFonts w:asciiTheme="majorHAnsi" w:hAnsiTheme="majorHAnsi" w:cstheme="majorHAnsi"/>
        </w:rPr>
      </w:pPr>
    </w:p>
    <w:p w:rsidR="00DB1E14" w:rsidRPr="00FB1D48" w:rsidRDefault="00DB1E14" w:rsidP="00BF0B22">
      <w:pPr>
        <w:ind w:left="2160" w:hanging="720"/>
        <w:rPr>
          <w:rFonts w:asciiTheme="majorHAnsi" w:hAnsiTheme="majorHAnsi" w:cstheme="majorHAnsi"/>
        </w:rPr>
      </w:pPr>
      <w:r w:rsidRPr="00FB1D48">
        <w:rPr>
          <w:rFonts w:asciiTheme="majorHAnsi" w:hAnsiTheme="majorHAnsi" w:cstheme="majorHAnsi"/>
        </w:rPr>
        <w:t>.1.2</w:t>
      </w:r>
      <w:r w:rsidRPr="00FB1D48">
        <w:rPr>
          <w:rFonts w:asciiTheme="majorHAnsi" w:hAnsiTheme="majorHAnsi" w:cstheme="majorHAnsi"/>
        </w:rPr>
        <w:tab/>
        <w:t>the ships mooring arrangement and equipment</w:t>
      </w:r>
    </w:p>
    <w:p w:rsidR="00DB1E14" w:rsidRPr="00FB1D48" w:rsidRDefault="00DB1E14" w:rsidP="00BF0B22">
      <w:pPr>
        <w:ind w:left="2160" w:hanging="720"/>
        <w:rPr>
          <w:rFonts w:asciiTheme="majorHAnsi" w:hAnsiTheme="majorHAnsi" w:cstheme="majorHAnsi"/>
        </w:rPr>
      </w:pPr>
    </w:p>
    <w:p w:rsidR="00DB1E14" w:rsidRPr="00FB1D48" w:rsidRDefault="00DB1E14" w:rsidP="00BF0B22">
      <w:pPr>
        <w:ind w:left="2160" w:hanging="720"/>
        <w:rPr>
          <w:rFonts w:asciiTheme="majorHAnsi" w:hAnsiTheme="majorHAnsi" w:cstheme="majorHAnsi"/>
        </w:rPr>
      </w:pPr>
      <w:r w:rsidRPr="00FB1D48">
        <w:rPr>
          <w:rFonts w:asciiTheme="majorHAnsi" w:hAnsiTheme="majorHAnsi" w:cstheme="majorHAnsi"/>
        </w:rPr>
        <w:t>.1.3</w:t>
      </w:r>
      <w:r w:rsidRPr="00FB1D48">
        <w:rPr>
          <w:rFonts w:asciiTheme="majorHAnsi" w:hAnsiTheme="majorHAnsi" w:cstheme="majorHAnsi"/>
        </w:rPr>
        <w:tab/>
        <w:t xml:space="preserve">[Breast lines provide the maximum transverse restraint and spring lines the maximum longitudinal restraint against vessel movement in athwart and in fore-aft direction, respectively.  Head and stern lines are much less effective for these purposes.  The applied mooring layout </w:t>
      </w:r>
      <w:r w:rsidRPr="00FB1D48">
        <w:rPr>
          <w:rFonts w:asciiTheme="majorHAnsi" w:hAnsiTheme="majorHAnsi" w:cstheme="majorHAnsi"/>
        </w:rPr>
        <w:lastRenderedPageBreak/>
        <w:t>should follow these principles, as far as possible with respect to the port facilities and as far as reasonable with respect to the vertical line angles]</w:t>
      </w:r>
    </w:p>
    <w:p w:rsidR="00DB1E14" w:rsidRPr="00FB1D48" w:rsidRDefault="00DB1E14" w:rsidP="00BF0B22">
      <w:pPr>
        <w:ind w:left="2160" w:hanging="720"/>
        <w:rPr>
          <w:rFonts w:asciiTheme="majorHAnsi" w:hAnsiTheme="majorHAnsi" w:cstheme="majorHAnsi"/>
        </w:rPr>
      </w:pPr>
    </w:p>
    <w:p w:rsidR="00DB1E14" w:rsidRPr="00FB1D48" w:rsidRDefault="00DB1E14" w:rsidP="00BF0B22">
      <w:pPr>
        <w:ind w:left="2160" w:hanging="720"/>
        <w:rPr>
          <w:rFonts w:asciiTheme="majorHAnsi" w:hAnsiTheme="majorHAnsi" w:cstheme="majorHAnsi"/>
        </w:rPr>
      </w:pPr>
      <w:r w:rsidRPr="00FB1D48">
        <w:rPr>
          <w:rFonts w:asciiTheme="majorHAnsi" w:hAnsiTheme="majorHAnsi" w:cstheme="majorHAnsi"/>
        </w:rPr>
        <w:t>.1.4</w:t>
      </w:r>
      <w:r w:rsidRPr="00FB1D48">
        <w:rPr>
          <w:rFonts w:asciiTheme="majorHAnsi" w:hAnsiTheme="majorHAnsi" w:cstheme="majorHAnsi"/>
        </w:rPr>
        <w:tab/>
        <w:t>the condition of mooring lines and mooring equipment onboard</w:t>
      </w:r>
    </w:p>
    <w:p w:rsidR="00DB1E14" w:rsidRPr="00FB1D48" w:rsidRDefault="00DB1E14" w:rsidP="00BF0B22">
      <w:pPr>
        <w:ind w:left="2160" w:hanging="720"/>
        <w:rPr>
          <w:rFonts w:asciiTheme="majorHAnsi" w:hAnsiTheme="majorHAnsi" w:cstheme="majorHAnsi"/>
        </w:rPr>
      </w:pPr>
    </w:p>
    <w:p w:rsidR="00DB1E14" w:rsidRPr="00FB1D48" w:rsidRDefault="00DB1E14" w:rsidP="00BF0B22">
      <w:pPr>
        <w:ind w:left="2160" w:hanging="720"/>
        <w:rPr>
          <w:rFonts w:asciiTheme="majorHAnsi" w:hAnsiTheme="majorHAnsi" w:cstheme="majorHAnsi"/>
        </w:rPr>
      </w:pPr>
      <w:r w:rsidRPr="00FB1D48">
        <w:rPr>
          <w:rFonts w:asciiTheme="majorHAnsi" w:hAnsiTheme="majorHAnsi" w:cstheme="majorHAnsi"/>
        </w:rPr>
        <w:t>.1.5</w:t>
      </w:r>
      <w:r w:rsidRPr="00FB1D48">
        <w:rPr>
          <w:rFonts w:asciiTheme="majorHAnsi" w:hAnsiTheme="majorHAnsi" w:cstheme="majorHAnsi"/>
        </w:rPr>
        <w:tab/>
        <w:t>the metrological and hydrographical condition at the berth</w:t>
      </w:r>
    </w:p>
    <w:p w:rsidR="00DB1E14" w:rsidRPr="00FB1D48" w:rsidRDefault="00DB1E14" w:rsidP="00BF0B22">
      <w:pPr>
        <w:ind w:left="2160" w:hanging="720"/>
        <w:rPr>
          <w:rFonts w:asciiTheme="majorHAnsi" w:hAnsiTheme="majorHAnsi" w:cstheme="majorHAnsi"/>
        </w:rPr>
      </w:pPr>
    </w:p>
    <w:p w:rsidR="00DB1E14" w:rsidRPr="00FB1D48" w:rsidRDefault="00DB1E14" w:rsidP="00BF0B22">
      <w:pPr>
        <w:ind w:left="2160" w:hanging="720"/>
        <w:rPr>
          <w:rFonts w:asciiTheme="majorHAnsi" w:hAnsiTheme="majorHAnsi" w:cstheme="majorHAnsi"/>
        </w:rPr>
      </w:pPr>
      <w:proofErr w:type="gramStart"/>
      <w:r w:rsidRPr="00FB1D48">
        <w:rPr>
          <w:rFonts w:asciiTheme="majorHAnsi" w:hAnsiTheme="majorHAnsi" w:cstheme="majorHAnsi"/>
        </w:rPr>
        <w:t>.1.6</w:t>
      </w:r>
      <w:r w:rsidRPr="00FB1D48">
        <w:rPr>
          <w:rFonts w:asciiTheme="majorHAnsi" w:hAnsiTheme="majorHAnsi" w:cstheme="majorHAnsi"/>
        </w:rPr>
        <w:tab/>
        <w:t>any other information relevant to the safe mooring of the ship</w:t>
      </w:r>
      <w:proofErr w:type="gramEnd"/>
    </w:p>
    <w:p w:rsidR="00DB1E14" w:rsidRPr="00FB1D48" w:rsidRDefault="00DB1E14" w:rsidP="00BF0B22">
      <w:pPr>
        <w:ind w:left="1440" w:hanging="720"/>
        <w:rPr>
          <w:rFonts w:asciiTheme="majorHAnsi" w:hAnsiTheme="majorHAnsi" w:cstheme="majorHAnsi"/>
        </w:rPr>
      </w:pPr>
    </w:p>
    <w:p w:rsidR="00DB1E14" w:rsidRPr="00FB1D48" w:rsidRDefault="00DB1E14" w:rsidP="00BF0B22">
      <w:pPr>
        <w:ind w:left="1440" w:hanging="720"/>
        <w:rPr>
          <w:rFonts w:asciiTheme="majorHAnsi" w:hAnsiTheme="majorHAnsi" w:cstheme="majorHAnsi"/>
        </w:rPr>
      </w:pPr>
      <w:r w:rsidRPr="00FB1D48">
        <w:rPr>
          <w:rFonts w:asciiTheme="majorHAnsi" w:hAnsiTheme="majorHAnsi" w:cstheme="majorHAnsi"/>
        </w:rPr>
        <w:t>3.4.4</w:t>
      </w:r>
      <w:r w:rsidRPr="00FB1D48">
        <w:rPr>
          <w:rFonts w:asciiTheme="majorHAnsi" w:hAnsiTheme="majorHAnsi" w:cstheme="majorHAnsi"/>
        </w:rPr>
        <w:tab/>
        <w:t>Suggest delet</w:t>
      </w:r>
      <w:r w:rsidR="00B230EA">
        <w:rPr>
          <w:rFonts w:asciiTheme="majorHAnsi" w:hAnsiTheme="majorHAnsi" w:cstheme="majorHAnsi" w:hint="eastAsia"/>
          <w:lang w:eastAsia="ja-JP"/>
        </w:rPr>
        <w:t>ing</w:t>
      </w:r>
      <w:r w:rsidRPr="00FB1D48">
        <w:rPr>
          <w:rFonts w:asciiTheme="majorHAnsi" w:hAnsiTheme="majorHAnsi" w:cstheme="majorHAnsi"/>
        </w:rPr>
        <w:t xml:space="preserve"> this </w:t>
      </w:r>
      <w:r w:rsidR="00B230EA">
        <w:rPr>
          <w:rFonts w:asciiTheme="majorHAnsi" w:hAnsiTheme="majorHAnsi" w:cstheme="majorHAnsi" w:hint="eastAsia"/>
          <w:lang w:eastAsia="ja-JP"/>
        </w:rPr>
        <w:t xml:space="preserve">part </w:t>
      </w:r>
      <w:r w:rsidRPr="00FB1D48">
        <w:rPr>
          <w:rFonts w:asciiTheme="majorHAnsi" w:hAnsiTheme="majorHAnsi" w:cstheme="majorHAnsi"/>
        </w:rPr>
        <w:t>to amend 3.4.1 as laid out here above</w:t>
      </w:r>
    </w:p>
    <w:p w:rsidR="00DB1E14" w:rsidRPr="00FB1D48" w:rsidRDefault="00DB1E14" w:rsidP="00BF0B22">
      <w:pPr>
        <w:ind w:left="1440" w:hanging="720"/>
        <w:rPr>
          <w:rFonts w:asciiTheme="majorHAnsi" w:hAnsiTheme="majorHAnsi" w:cstheme="majorHAnsi"/>
        </w:rPr>
      </w:pPr>
    </w:p>
    <w:p w:rsidR="002A1807" w:rsidRPr="00FB1D48" w:rsidRDefault="00DB1E14" w:rsidP="00BF0B22">
      <w:pPr>
        <w:ind w:left="1440" w:hanging="720"/>
        <w:rPr>
          <w:rFonts w:asciiTheme="majorHAnsi" w:hAnsiTheme="majorHAnsi" w:cstheme="majorHAnsi"/>
        </w:rPr>
      </w:pPr>
      <w:r w:rsidRPr="00FB1D48">
        <w:rPr>
          <w:rFonts w:asciiTheme="majorHAnsi" w:hAnsiTheme="majorHAnsi" w:cstheme="majorHAnsi"/>
        </w:rPr>
        <w:t>3.4.5</w:t>
      </w:r>
      <w:r w:rsidRPr="00FB1D48">
        <w:rPr>
          <w:rFonts w:asciiTheme="majorHAnsi" w:hAnsiTheme="majorHAnsi" w:cstheme="majorHAnsi"/>
        </w:rPr>
        <w:tab/>
      </w:r>
      <w:proofErr w:type="gramStart"/>
      <w:r w:rsidRPr="00FB1D48">
        <w:rPr>
          <w:rFonts w:asciiTheme="majorHAnsi" w:hAnsiTheme="majorHAnsi" w:cstheme="majorHAnsi"/>
        </w:rPr>
        <w:t>Suggest</w:t>
      </w:r>
      <w:proofErr w:type="gramEnd"/>
      <w:r w:rsidRPr="00FB1D48">
        <w:rPr>
          <w:rFonts w:asciiTheme="majorHAnsi" w:hAnsiTheme="majorHAnsi" w:cstheme="majorHAnsi"/>
        </w:rPr>
        <w:t xml:space="preserve"> the following change since there may be other mooring areas than fore and aft: “The condition of the following items should be verified on all mooring areas on board:”</w:t>
      </w:r>
    </w:p>
    <w:p w:rsidR="00DB1E14" w:rsidRPr="00FB1D48" w:rsidRDefault="00DB1E14" w:rsidP="00BF0B22">
      <w:pPr>
        <w:adjustRightInd/>
        <w:snapToGrid/>
        <w:rPr>
          <w:rFonts w:asciiTheme="majorHAnsi" w:hAnsiTheme="majorHAnsi" w:cstheme="majorHAnsi"/>
          <w:lang w:eastAsia="ja-JP"/>
        </w:rPr>
      </w:pPr>
    </w:p>
    <w:p w:rsidR="002A1807" w:rsidRPr="00FB1D48" w:rsidRDefault="002A1807" w:rsidP="00BF0B22">
      <w:pPr>
        <w:rPr>
          <w:rFonts w:asciiTheme="majorHAnsi" w:hAnsiTheme="majorHAnsi" w:cstheme="majorHAnsi"/>
          <w:lang w:eastAsia="ja-JP"/>
        </w:rPr>
      </w:pPr>
    </w:p>
    <w:p w:rsidR="007B3A8C" w:rsidRPr="00FB1D48" w:rsidRDefault="007B3A8C" w:rsidP="00BF0B22">
      <w:pPr>
        <w:jc w:val="center"/>
        <w:rPr>
          <w:rFonts w:asciiTheme="majorHAnsi" w:hAnsiTheme="majorHAnsi" w:cstheme="majorHAnsi"/>
        </w:rPr>
      </w:pPr>
      <w:r w:rsidRPr="00FB1D48">
        <w:rPr>
          <w:rFonts w:asciiTheme="majorHAnsi" w:hAnsiTheme="majorHAnsi" w:cstheme="majorHAnsi"/>
        </w:rPr>
        <w:t>________________</w:t>
      </w:r>
    </w:p>
    <w:p w:rsidR="008D62FA" w:rsidRPr="00FB1D48" w:rsidRDefault="008D62FA" w:rsidP="00BF0B22">
      <w:pPr>
        <w:rPr>
          <w:rFonts w:asciiTheme="majorHAnsi" w:hAnsiTheme="majorHAnsi" w:cstheme="majorHAnsi"/>
          <w:lang w:eastAsia="ja-JP"/>
        </w:rPr>
      </w:pPr>
    </w:p>
    <w:sectPr w:rsidR="008D62FA" w:rsidRPr="00FB1D48" w:rsidSect="004823D8">
      <w:headerReference w:type="even" r:id="rId12"/>
      <w:headerReference w:type="default" r:id="rId13"/>
      <w:footnotePr>
        <w:numRestart w:val="eachPage"/>
      </w:footnotePr>
      <w:type w:val="oddPage"/>
      <w:pgSz w:w="11906" w:h="16838" w:code="9"/>
      <w:pgMar w:top="1134" w:right="1418" w:bottom="1418" w:left="1418" w:header="578" w:footer="720" w:gutter="0"/>
      <w:pgNumType w:start="1"/>
      <w:cols w:space="425"/>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B2" w:rsidRDefault="006535B2">
      <w:r>
        <w:separator/>
      </w:r>
    </w:p>
  </w:endnote>
  <w:endnote w:type="continuationSeparator" w:id="0">
    <w:p w:rsidR="006535B2" w:rsidRDefault="0065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B2" w:rsidRDefault="006535B2">
      <w:r>
        <w:separator/>
      </w:r>
    </w:p>
  </w:footnote>
  <w:footnote w:type="continuationSeparator" w:id="0">
    <w:p w:rsidR="006535B2" w:rsidRDefault="006535B2">
      <w:r>
        <w:continuationSeparator/>
      </w:r>
    </w:p>
  </w:footnote>
  <w:footnote w:id="1">
    <w:p w:rsidR="00EE5A8A" w:rsidRPr="006112EE" w:rsidRDefault="00EE5A8A" w:rsidP="006112EE">
      <w:pPr>
        <w:pStyle w:val="FootnoteText"/>
        <w:ind w:left="720" w:hanging="720"/>
        <w:jc w:val="both"/>
        <w:rPr>
          <w:sz w:val="22"/>
          <w:szCs w:val="22"/>
        </w:rPr>
      </w:pPr>
      <w:r w:rsidRPr="006112EE">
        <w:rPr>
          <w:rStyle w:val="FootnoteReference"/>
          <w:sz w:val="22"/>
          <w:szCs w:val="22"/>
        </w:rPr>
        <w:footnoteRef/>
      </w:r>
      <w:r w:rsidRPr="006112EE">
        <w:rPr>
          <w:sz w:val="22"/>
          <w:szCs w:val="22"/>
        </w:rPr>
        <w:tab/>
      </w:r>
      <w:r w:rsidRPr="006112EE">
        <w:rPr>
          <w:rFonts w:asciiTheme="majorHAnsi" w:eastAsiaTheme="minorEastAsia" w:hAnsiTheme="majorHAnsi" w:cstheme="majorHAnsi"/>
          <w:sz w:val="22"/>
          <w:szCs w:val="22"/>
        </w:rPr>
        <w:t>The reason for adding this definition is that the ZARGA investigation determined that the failed mooring line had an in-service history of 3 configurations: as originally furnished, addition of 11m tails, and then replacement with 22m tails</w:t>
      </w:r>
      <w:r>
        <w:rPr>
          <w:rFonts w:asciiTheme="majorHAnsi" w:eastAsiaTheme="minorEastAsia" w:hAnsiTheme="majorHAnsi" w:cstheme="majorHAnsi"/>
          <w:sz w:val="22"/>
          <w:szCs w:val="22"/>
        </w:rPr>
        <w:t>.</w:t>
      </w:r>
    </w:p>
  </w:footnote>
  <w:footnote w:id="2">
    <w:p w:rsidR="00EE5A8A" w:rsidRPr="00BB46EE" w:rsidRDefault="00EE5A8A" w:rsidP="005E5F33">
      <w:pPr>
        <w:pStyle w:val="FootnoteText"/>
        <w:rPr>
          <w:sz w:val="22"/>
          <w:szCs w:val="22"/>
        </w:rPr>
      </w:pPr>
      <w:r w:rsidRPr="00BB46EE">
        <w:rPr>
          <w:rStyle w:val="FootnoteReference"/>
          <w:szCs w:val="22"/>
        </w:rPr>
        <w:footnoteRef/>
      </w:r>
      <w:r w:rsidRPr="00BB46EE">
        <w:rPr>
          <w:sz w:val="22"/>
          <w:szCs w:val="22"/>
        </w:rPr>
        <w:tab/>
      </w:r>
      <w:r w:rsidRPr="00BB46EE">
        <w:rPr>
          <w:rFonts w:asciiTheme="majorHAnsi" w:hAnsiTheme="majorHAnsi" w:cstheme="majorHAnsi"/>
          <w:sz w:val="22"/>
          <w:szCs w:val="22"/>
        </w:rPr>
        <w:t>For example references (1) and (2).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8A" w:rsidRDefault="00EE5A8A" w:rsidP="0004089D">
    <w:pPr>
      <w:pBdr>
        <w:bottom w:val="single" w:sz="4" w:space="1" w:color="auto"/>
      </w:pBdr>
      <w:tabs>
        <w:tab w:val="left" w:pos="2350"/>
      </w:tabs>
      <w:rPr>
        <w:lang w:val="fr-FR"/>
      </w:rPr>
    </w:pPr>
    <w:r w:rsidRPr="00563710">
      <w:rPr>
        <w:color w:val="FF0000"/>
        <w:lang w:val="fr-FR"/>
      </w:rPr>
      <w:t>SDC 5/10/Add.1</w:t>
    </w:r>
  </w:p>
  <w:p w:rsidR="00EE5A8A" w:rsidRPr="009A6888" w:rsidRDefault="00EE5A8A" w:rsidP="0004089D">
    <w:pPr>
      <w:pBdr>
        <w:bottom w:val="single" w:sz="4" w:space="1" w:color="auto"/>
      </w:pBdr>
      <w:tabs>
        <w:tab w:val="left" w:pos="2350"/>
      </w:tabs>
      <w:rPr>
        <w:lang w:val="fr-FR"/>
      </w:rPr>
    </w:pPr>
    <w:r w:rsidRPr="009A6888">
      <w:rPr>
        <w:lang w:val="fr-FR"/>
      </w:rPr>
      <w:t xml:space="preserve">Page </w:t>
    </w:r>
    <w:r w:rsidRPr="009A6888">
      <w:rPr>
        <w:lang w:val="fr-FR"/>
      </w:rPr>
      <w:fldChar w:fldCharType="begin"/>
    </w:r>
    <w:r w:rsidRPr="009A6888">
      <w:rPr>
        <w:lang w:val="fr-FR"/>
      </w:rPr>
      <w:instrText xml:space="preserve"> PAGE </w:instrText>
    </w:r>
    <w:r w:rsidRPr="009A6888">
      <w:rPr>
        <w:lang w:val="fr-FR"/>
      </w:rPr>
      <w:fldChar w:fldCharType="separate"/>
    </w:r>
    <w:r w:rsidR="00C2246A">
      <w:rPr>
        <w:noProof/>
        <w:lang w:val="fr-FR"/>
      </w:rPr>
      <w:t>14</w:t>
    </w:r>
    <w:r w:rsidRPr="009A6888">
      <w:rPr>
        <w:lang w:val="fr-FR"/>
      </w:rPr>
      <w:fldChar w:fldCharType="end"/>
    </w:r>
  </w:p>
  <w:p w:rsidR="00EE5A8A" w:rsidRPr="009A6888" w:rsidRDefault="00EE5A8A" w:rsidP="0004089D">
    <w:pPr>
      <w:pStyle w:val="Header"/>
      <w:rPr>
        <w:lang w:val="fr-FR" w:eastAsia="ja-JP"/>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8A" w:rsidRDefault="00EE5A8A" w:rsidP="00152168">
    <w:pPr>
      <w:pBdr>
        <w:bottom w:val="single" w:sz="4" w:space="1" w:color="auto"/>
      </w:pBdr>
      <w:tabs>
        <w:tab w:val="left" w:pos="2350"/>
      </w:tabs>
      <w:jc w:val="right"/>
      <w:rPr>
        <w:lang w:val="fr-FR"/>
      </w:rPr>
    </w:pPr>
    <w:r w:rsidRPr="00563710">
      <w:rPr>
        <w:color w:val="FF0000"/>
        <w:lang w:val="fr-FR"/>
      </w:rPr>
      <w:t>SDC 5/10/Add.1</w:t>
    </w:r>
  </w:p>
  <w:p w:rsidR="00EE5A8A" w:rsidRPr="009A6888" w:rsidRDefault="00EE5A8A" w:rsidP="00152168">
    <w:pPr>
      <w:pBdr>
        <w:bottom w:val="single" w:sz="4" w:space="1" w:color="auto"/>
      </w:pBdr>
      <w:tabs>
        <w:tab w:val="left" w:pos="2350"/>
      </w:tabs>
      <w:jc w:val="right"/>
      <w:rPr>
        <w:lang w:val="fr-FR"/>
      </w:rPr>
    </w:pPr>
    <w:r w:rsidRPr="009A6888">
      <w:rPr>
        <w:lang w:val="fr-FR"/>
      </w:rPr>
      <w:t xml:space="preserve">Page </w:t>
    </w:r>
    <w:r w:rsidRPr="009A6888">
      <w:rPr>
        <w:lang w:val="fr-FR"/>
      </w:rPr>
      <w:fldChar w:fldCharType="begin"/>
    </w:r>
    <w:r w:rsidRPr="009A6888">
      <w:rPr>
        <w:lang w:val="fr-FR"/>
      </w:rPr>
      <w:instrText xml:space="preserve"> PAGE </w:instrText>
    </w:r>
    <w:r w:rsidRPr="009A6888">
      <w:rPr>
        <w:lang w:val="fr-FR"/>
      </w:rPr>
      <w:fldChar w:fldCharType="separate"/>
    </w:r>
    <w:r w:rsidR="00C2246A">
      <w:rPr>
        <w:noProof/>
        <w:lang w:val="fr-FR"/>
      </w:rPr>
      <w:t>13</w:t>
    </w:r>
    <w:r w:rsidRPr="009A6888">
      <w:rPr>
        <w:lang w:val="fr-FR"/>
      </w:rPr>
      <w:fldChar w:fldCharType="end"/>
    </w:r>
  </w:p>
  <w:p w:rsidR="00EE5A8A" w:rsidRPr="00152168" w:rsidRDefault="00EE5A8A" w:rsidP="0015216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8A" w:rsidRDefault="00EE5A8A" w:rsidP="0004089D">
    <w:pPr>
      <w:pBdr>
        <w:bottom w:val="single" w:sz="4" w:space="1" w:color="auto"/>
      </w:pBdr>
      <w:tabs>
        <w:tab w:val="left" w:pos="2350"/>
      </w:tabs>
      <w:rPr>
        <w:lang w:val="fr-FR"/>
      </w:rPr>
    </w:pPr>
    <w:r w:rsidRPr="00563710">
      <w:rPr>
        <w:color w:val="FF0000"/>
        <w:lang w:val="fr-FR"/>
      </w:rPr>
      <w:t>SDC 5/10/Add.1</w:t>
    </w:r>
  </w:p>
  <w:p w:rsidR="00EE5A8A" w:rsidRPr="009A6888" w:rsidRDefault="00EE5A8A" w:rsidP="0004089D">
    <w:pPr>
      <w:pBdr>
        <w:bottom w:val="single" w:sz="4" w:space="1" w:color="auto"/>
      </w:pBdr>
      <w:tabs>
        <w:tab w:val="left" w:pos="2350"/>
      </w:tabs>
      <w:rPr>
        <w:lang w:val="fr-FR"/>
      </w:rPr>
    </w:pPr>
    <w:r>
      <w:rPr>
        <w:lang w:val="fr-FR"/>
      </w:rPr>
      <w:t xml:space="preserve">Annex, </w:t>
    </w:r>
    <w:r w:rsidRPr="009A6888">
      <w:rPr>
        <w:lang w:val="fr-FR"/>
      </w:rPr>
      <w:t xml:space="preserve">Page </w:t>
    </w:r>
    <w:r w:rsidRPr="009A6888">
      <w:rPr>
        <w:lang w:val="fr-FR"/>
      </w:rPr>
      <w:fldChar w:fldCharType="begin"/>
    </w:r>
    <w:r w:rsidRPr="009A6888">
      <w:rPr>
        <w:lang w:val="fr-FR"/>
      </w:rPr>
      <w:instrText xml:space="preserve"> PAGE </w:instrText>
    </w:r>
    <w:r w:rsidRPr="009A6888">
      <w:rPr>
        <w:lang w:val="fr-FR"/>
      </w:rPr>
      <w:fldChar w:fldCharType="separate"/>
    </w:r>
    <w:r w:rsidR="00C2246A">
      <w:rPr>
        <w:noProof/>
        <w:lang w:val="fr-FR"/>
      </w:rPr>
      <w:t>8</w:t>
    </w:r>
    <w:r w:rsidRPr="009A6888">
      <w:rPr>
        <w:lang w:val="fr-FR"/>
      </w:rPr>
      <w:fldChar w:fldCharType="end"/>
    </w:r>
  </w:p>
  <w:p w:rsidR="00EE5A8A" w:rsidRPr="009A6888" w:rsidRDefault="00EE5A8A" w:rsidP="0004089D">
    <w:pPr>
      <w:pStyle w:val="Header"/>
      <w:rPr>
        <w:lang w:val="fr-FR" w:eastAsia="ja-JP"/>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8A" w:rsidRDefault="00EE5A8A" w:rsidP="00563710">
    <w:pPr>
      <w:pBdr>
        <w:bottom w:val="single" w:sz="4" w:space="1" w:color="auto"/>
      </w:pBdr>
      <w:tabs>
        <w:tab w:val="left" w:pos="2350"/>
        <w:tab w:val="left" w:pos="2582"/>
        <w:tab w:val="right" w:pos="9070"/>
      </w:tabs>
      <w:jc w:val="left"/>
      <w:rPr>
        <w:lang w:val="fr-FR"/>
      </w:rPr>
    </w:pPr>
    <w:r>
      <w:rPr>
        <w:lang w:val="fr-FR"/>
      </w:rPr>
      <w:tab/>
    </w:r>
    <w:r>
      <w:rPr>
        <w:lang w:val="fr-FR"/>
      </w:rPr>
      <w:tab/>
    </w:r>
    <w:r>
      <w:rPr>
        <w:lang w:val="fr-FR"/>
      </w:rPr>
      <w:tab/>
    </w:r>
    <w:r w:rsidRPr="00563710">
      <w:rPr>
        <w:color w:val="FF0000"/>
        <w:lang w:val="fr-FR"/>
      </w:rPr>
      <w:t>SDC 5/10/Add.1</w:t>
    </w:r>
  </w:p>
  <w:p w:rsidR="00EE5A8A" w:rsidRPr="009A6888" w:rsidRDefault="00EE5A8A" w:rsidP="00152168">
    <w:pPr>
      <w:pBdr>
        <w:bottom w:val="single" w:sz="4" w:space="1" w:color="auto"/>
      </w:pBdr>
      <w:tabs>
        <w:tab w:val="left" w:pos="2350"/>
      </w:tabs>
      <w:jc w:val="right"/>
      <w:rPr>
        <w:lang w:val="fr-FR"/>
      </w:rPr>
    </w:pPr>
    <w:r>
      <w:rPr>
        <w:lang w:val="fr-FR"/>
      </w:rPr>
      <w:t xml:space="preserve">Annex, </w:t>
    </w:r>
    <w:r w:rsidRPr="009A6888">
      <w:rPr>
        <w:lang w:val="fr-FR"/>
      </w:rPr>
      <w:t xml:space="preserve">Page </w:t>
    </w:r>
    <w:r w:rsidRPr="009A6888">
      <w:rPr>
        <w:lang w:val="fr-FR"/>
      </w:rPr>
      <w:fldChar w:fldCharType="begin"/>
    </w:r>
    <w:r w:rsidRPr="009A6888">
      <w:rPr>
        <w:lang w:val="fr-FR"/>
      </w:rPr>
      <w:instrText xml:space="preserve"> PAGE </w:instrText>
    </w:r>
    <w:r w:rsidRPr="009A6888">
      <w:rPr>
        <w:lang w:val="fr-FR"/>
      </w:rPr>
      <w:fldChar w:fldCharType="separate"/>
    </w:r>
    <w:r w:rsidR="00C2246A">
      <w:rPr>
        <w:noProof/>
        <w:lang w:val="fr-FR"/>
      </w:rPr>
      <w:t>9</w:t>
    </w:r>
    <w:r w:rsidRPr="009A6888">
      <w:rPr>
        <w:lang w:val="fr-FR"/>
      </w:rPr>
      <w:fldChar w:fldCharType="end"/>
    </w:r>
  </w:p>
  <w:p w:rsidR="00EE5A8A" w:rsidRPr="00152168" w:rsidRDefault="00EE5A8A" w:rsidP="0015216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F3CDE90"/>
    <w:lvl w:ilvl="0">
      <w:start w:val="1"/>
      <w:numFmt w:val="decimal"/>
      <w:pStyle w:val="ListNumber2"/>
      <w:lvlText w:val="%1."/>
      <w:lvlJc w:val="left"/>
      <w:pPr>
        <w:tabs>
          <w:tab w:val="num" w:pos="785"/>
        </w:tabs>
        <w:ind w:left="785" w:hanging="360"/>
      </w:pPr>
    </w:lvl>
  </w:abstractNum>
  <w:abstractNum w:abstractNumId="1">
    <w:nsid w:val="FFFFFF88"/>
    <w:multiLevelType w:val="singleLevel"/>
    <w:tmpl w:val="929E4A56"/>
    <w:lvl w:ilvl="0">
      <w:start w:val="1"/>
      <w:numFmt w:val="decimal"/>
      <w:pStyle w:val="ListNumber"/>
      <w:lvlText w:val="%1."/>
      <w:lvlJc w:val="left"/>
      <w:pPr>
        <w:tabs>
          <w:tab w:val="num" w:pos="360"/>
        </w:tabs>
        <w:ind w:left="360" w:hanging="360"/>
      </w:pPr>
    </w:lvl>
  </w:abstractNum>
  <w:abstractNum w:abstractNumId="2">
    <w:nsid w:val="FFFFFF89"/>
    <w:multiLevelType w:val="singleLevel"/>
    <w:tmpl w:val="89EA5F7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3">
    <w:nsid w:val="1A6B1E93"/>
    <w:multiLevelType w:val="hybridMultilevel"/>
    <w:tmpl w:val="4236983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46153D8"/>
    <w:multiLevelType w:val="hybridMultilevel"/>
    <w:tmpl w:val="A5F0541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2B161741"/>
    <w:multiLevelType w:val="hybridMultilevel"/>
    <w:tmpl w:val="A088F7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C450D95"/>
    <w:multiLevelType w:val="hybridMultilevel"/>
    <w:tmpl w:val="86783640"/>
    <w:lvl w:ilvl="0" w:tplc="A8F6919C">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7">
    <w:nsid w:val="2EB92B52"/>
    <w:multiLevelType w:val="hybridMultilevel"/>
    <w:tmpl w:val="79540E54"/>
    <w:lvl w:ilvl="0" w:tplc="47CCF4E4">
      <w:start w:val="1"/>
      <w:numFmt w:val="upperLetter"/>
      <w:lvlText w:val="(%1)"/>
      <w:lvlJc w:val="left"/>
      <w:pPr>
        <w:ind w:left="765" w:hanging="360"/>
      </w:pPr>
      <w:rPr>
        <w:rFonts w:hint="default"/>
      </w:rPr>
    </w:lvl>
    <w:lvl w:ilvl="1" w:tplc="04060019">
      <w:start w:val="1"/>
      <w:numFmt w:val="lowerLetter"/>
      <w:lvlText w:val="%2."/>
      <w:lvlJc w:val="left"/>
      <w:pPr>
        <w:ind w:left="1485" w:hanging="360"/>
      </w:pPr>
    </w:lvl>
    <w:lvl w:ilvl="2" w:tplc="0406001B">
      <w:start w:val="1"/>
      <w:numFmt w:val="lowerRoman"/>
      <w:lvlText w:val="%3."/>
      <w:lvlJc w:val="right"/>
      <w:pPr>
        <w:ind w:left="2205" w:hanging="180"/>
      </w:pPr>
    </w:lvl>
    <w:lvl w:ilvl="3" w:tplc="0406000F">
      <w:start w:val="1"/>
      <w:numFmt w:val="decimal"/>
      <w:lvlText w:val="%4."/>
      <w:lvlJc w:val="left"/>
      <w:pPr>
        <w:ind w:left="2925" w:hanging="360"/>
      </w:pPr>
    </w:lvl>
    <w:lvl w:ilvl="4" w:tplc="04060019">
      <w:start w:val="1"/>
      <w:numFmt w:val="lowerLetter"/>
      <w:lvlText w:val="%5."/>
      <w:lvlJc w:val="left"/>
      <w:pPr>
        <w:ind w:left="3645" w:hanging="360"/>
      </w:pPr>
    </w:lvl>
    <w:lvl w:ilvl="5" w:tplc="0406001B">
      <w:start w:val="1"/>
      <w:numFmt w:val="lowerRoman"/>
      <w:lvlText w:val="%6."/>
      <w:lvlJc w:val="right"/>
      <w:pPr>
        <w:ind w:left="4365" w:hanging="180"/>
      </w:pPr>
    </w:lvl>
    <w:lvl w:ilvl="6" w:tplc="0406000F">
      <w:start w:val="1"/>
      <w:numFmt w:val="decimal"/>
      <w:lvlText w:val="%7."/>
      <w:lvlJc w:val="left"/>
      <w:pPr>
        <w:ind w:left="5085" w:hanging="360"/>
      </w:pPr>
    </w:lvl>
    <w:lvl w:ilvl="7" w:tplc="04060019">
      <w:start w:val="1"/>
      <w:numFmt w:val="lowerLetter"/>
      <w:lvlText w:val="%8."/>
      <w:lvlJc w:val="left"/>
      <w:pPr>
        <w:ind w:left="5805" w:hanging="360"/>
      </w:pPr>
    </w:lvl>
    <w:lvl w:ilvl="8" w:tplc="0406001B">
      <w:start w:val="1"/>
      <w:numFmt w:val="lowerRoman"/>
      <w:lvlText w:val="%9."/>
      <w:lvlJc w:val="right"/>
      <w:pPr>
        <w:ind w:left="6525" w:hanging="180"/>
      </w:pPr>
    </w:lvl>
  </w:abstractNum>
  <w:abstractNum w:abstractNumId="8">
    <w:nsid w:val="34014B2C"/>
    <w:multiLevelType w:val="hybridMultilevel"/>
    <w:tmpl w:val="0646277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8E56C3E"/>
    <w:multiLevelType w:val="hybridMultilevel"/>
    <w:tmpl w:val="4D12FF50"/>
    <w:lvl w:ilvl="0" w:tplc="C4E2957C">
      <w:start w:val="1"/>
      <w:numFmt w:val="bullet"/>
      <w:lvlText w:val=""/>
      <w:lvlJc w:val="left"/>
      <w:pPr>
        <w:tabs>
          <w:tab w:val="num" w:pos="1440"/>
        </w:tabs>
        <w:ind w:left="1440" w:hanging="360"/>
      </w:pPr>
      <w:rPr>
        <w:rFonts w:ascii="Wingdings" w:hAnsi="Wingdings" w:cs="Wingdings" w:hint="default"/>
        <w:color w:val="auto"/>
      </w:rPr>
    </w:lvl>
    <w:lvl w:ilvl="1" w:tplc="52DAC794">
      <w:start w:val="1"/>
      <w:numFmt w:val="bullet"/>
      <w:lvlText w:val="-"/>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3E82342A"/>
    <w:multiLevelType w:val="hybridMultilevel"/>
    <w:tmpl w:val="B0C2B7F4"/>
    <w:lvl w:ilvl="0" w:tplc="04070001">
      <w:start w:val="1"/>
      <w:numFmt w:val="bullet"/>
      <w:lvlText w:val=""/>
      <w:lvlJc w:val="left"/>
      <w:pPr>
        <w:ind w:left="3022" w:hanging="360"/>
      </w:pPr>
      <w:rPr>
        <w:rFonts w:ascii="Symbol" w:hAnsi="Symbol" w:hint="default"/>
      </w:rPr>
    </w:lvl>
    <w:lvl w:ilvl="1" w:tplc="04070003" w:tentative="1">
      <w:start w:val="1"/>
      <w:numFmt w:val="bullet"/>
      <w:lvlText w:val="o"/>
      <w:lvlJc w:val="left"/>
      <w:pPr>
        <w:ind w:left="3742" w:hanging="360"/>
      </w:pPr>
      <w:rPr>
        <w:rFonts w:ascii="Courier New" w:hAnsi="Courier New" w:cs="Courier New" w:hint="default"/>
      </w:rPr>
    </w:lvl>
    <w:lvl w:ilvl="2" w:tplc="04070005" w:tentative="1">
      <w:start w:val="1"/>
      <w:numFmt w:val="bullet"/>
      <w:lvlText w:val=""/>
      <w:lvlJc w:val="left"/>
      <w:pPr>
        <w:ind w:left="4462" w:hanging="360"/>
      </w:pPr>
      <w:rPr>
        <w:rFonts w:ascii="Wingdings" w:hAnsi="Wingdings" w:hint="default"/>
      </w:rPr>
    </w:lvl>
    <w:lvl w:ilvl="3" w:tplc="04070001" w:tentative="1">
      <w:start w:val="1"/>
      <w:numFmt w:val="bullet"/>
      <w:lvlText w:val=""/>
      <w:lvlJc w:val="left"/>
      <w:pPr>
        <w:ind w:left="5182" w:hanging="360"/>
      </w:pPr>
      <w:rPr>
        <w:rFonts w:ascii="Symbol" w:hAnsi="Symbol" w:hint="default"/>
      </w:rPr>
    </w:lvl>
    <w:lvl w:ilvl="4" w:tplc="04070003" w:tentative="1">
      <w:start w:val="1"/>
      <w:numFmt w:val="bullet"/>
      <w:lvlText w:val="o"/>
      <w:lvlJc w:val="left"/>
      <w:pPr>
        <w:ind w:left="5902" w:hanging="360"/>
      </w:pPr>
      <w:rPr>
        <w:rFonts w:ascii="Courier New" w:hAnsi="Courier New" w:cs="Courier New" w:hint="default"/>
      </w:rPr>
    </w:lvl>
    <w:lvl w:ilvl="5" w:tplc="04070005" w:tentative="1">
      <w:start w:val="1"/>
      <w:numFmt w:val="bullet"/>
      <w:lvlText w:val=""/>
      <w:lvlJc w:val="left"/>
      <w:pPr>
        <w:ind w:left="6622" w:hanging="360"/>
      </w:pPr>
      <w:rPr>
        <w:rFonts w:ascii="Wingdings" w:hAnsi="Wingdings" w:hint="default"/>
      </w:rPr>
    </w:lvl>
    <w:lvl w:ilvl="6" w:tplc="04070001" w:tentative="1">
      <w:start w:val="1"/>
      <w:numFmt w:val="bullet"/>
      <w:lvlText w:val=""/>
      <w:lvlJc w:val="left"/>
      <w:pPr>
        <w:ind w:left="7342" w:hanging="360"/>
      </w:pPr>
      <w:rPr>
        <w:rFonts w:ascii="Symbol" w:hAnsi="Symbol" w:hint="default"/>
      </w:rPr>
    </w:lvl>
    <w:lvl w:ilvl="7" w:tplc="04070003" w:tentative="1">
      <w:start w:val="1"/>
      <w:numFmt w:val="bullet"/>
      <w:lvlText w:val="o"/>
      <w:lvlJc w:val="left"/>
      <w:pPr>
        <w:ind w:left="8062" w:hanging="360"/>
      </w:pPr>
      <w:rPr>
        <w:rFonts w:ascii="Courier New" w:hAnsi="Courier New" w:cs="Courier New" w:hint="default"/>
      </w:rPr>
    </w:lvl>
    <w:lvl w:ilvl="8" w:tplc="04070005" w:tentative="1">
      <w:start w:val="1"/>
      <w:numFmt w:val="bullet"/>
      <w:lvlText w:val=""/>
      <w:lvlJc w:val="left"/>
      <w:pPr>
        <w:ind w:left="8782" w:hanging="360"/>
      </w:pPr>
      <w:rPr>
        <w:rFonts w:ascii="Wingdings" w:hAnsi="Wingdings" w:hint="default"/>
      </w:rPr>
    </w:lvl>
  </w:abstractNum>
  <w:abstractNum w:abstractNumId="11">
    <w:nsid w:val="473D22A1"/>
    <w:multiLevelType w:val="hybridMultilevel"/>
    <w:tmpl w:val="BBA42846"/>
    <w:lvl w:ilvl="0" w:tplc="445E3D7E">
      <w:start w:val="1"/>
      <w:numFmt w:val="bullet"/>
      <w:lvlText w:val=""/>
      <w:lvlJc w:val="left"/>
      <w:pPr>
        <w:tabs>
          <w:tab w:val="num" w:pos="2880"/>
        </w:tabs>
        <w:ind w:left="28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5859217B"/>
    <w:multiLevelType w:val="hybridMultilevel"/>
    <w:tmpl w:val="27E6FEF8"/>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5F2B48BE"/>
    <w:multiLevelType w:val="hybridMultilevel"/>
    <w:tmpl w:val="DF74048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4">
    <w:nsid w:val="756036A6"/>
    <w:multiLevelType w:val="hybridMultilevel"/>
    <w:tmpl w:val="9B0809F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2"/>
  </w:num>
  <w:num w:numId="2">
    <w:abstractNumId w:val="2"/>
  </w:num>
  <w:num w:numId="3">
    <w:abstractNumId w:val="2"/>
  </w:num>
  <w:num w:numId="4">
    <w:abstractNumId w:val="6"/>
  </w:num>
  <w:num w:numId="5">
    <w:abstractNumId w:val="9"/>
  </w:num>
  <w:num w:numId="6">
    <w:abstractNumId w:val="11"/>
  </w:num>
  <w:num w:numId="7">
    <w:abstractNumId w:val="8"/>
  </w:num>
  <w:num w:numId="8">
    <w:abstractNumId w:val="7"/>
  </w:num>
  <w:num w:numId="9">
    <w:abstractNumId w:val="4"/>
  </w:num>
  <w:num w:numId="10">
    <w:abstractNumId w:val="12"/>
  </w:num>
  <w:num w:numId="11">
    <w:abstractNumId w:val="0"/>
  </w:num>
  <w:num w:numId="12">
    <w:abstractNumId w:val="1"/>
  </w:num>
  <w:num w:numId="13">
    <w:abstractNumId w:val="0"/>
  </w:num>
  <w:num w:numId="14">
    <w:abstractNumId w:val="0"/>
  </w:num>
  <w:num w:numId="15">
    <w:abstractNumId w:val="0"/>
  </w:num>
  <w:num w:numId="16">
    <w:abstractNumId w:val="0"/>
  </w:num>
  <w:num w:numId="17">
    <w:abstractNumId w:val="0"/>
  </w:num>
  <w:num w:numId="18">
    <w:abstractNumId w:val="0"/>
  </w:num>
  <w:num w:numId="19">
    <w:abstractNumId w:val="5"/>
  </w:num>
  <w:num w:numId="20">
    <w:abstractNumId w:val="10"/>
  </w:num>
  <w:num w:numId="21">
    <w:abstractNumId w:val="14"/>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oNotDisplayPageBoundaries/>
  <w:embedSystemFonts/>
  <w:bordersDoNotSurroundHeader/>
  <w:bordersDoNotSurroundFooter/>
  <w:proofState w:grammar="clean"/>
  <w:defaultTabStop w:val="720"/>
  <w:doNotHyphenateCaps/>
  <w:evenAndOddHeader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050">
      <v:textbox inset="5.85pt,.7pt,5.85pt,.7pt"/>
    </o:shapedefaults>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AE"/>
    <w:rsid w:val="000010A3"/>
    <w:rsid w:val="00003839"/>
    <w:rsid w:val="00006879"/>
    <w:rsid w:val="00007C93"/>
    <w:rsid w:val="00010F6E"/>
    <w:rsid w:val="000110BB"/>
    <w:rsid w:val="000119E2"/>
    <w:rsid w:val="000150C2"/>
    <w:rsid w:val="0001519E"/>
    <w:rsid w:val="00020894"/>
    <w:rsid w:val="000215FA"/>
    <w:rsid w:val="00022379"/>
    <w:rsid w:val="00025F10"/>
    <w:rsid w:val="0002741C"/>
    <w:rsid w:val="00027AB4"/>
    <w:rsid w:val="000367B9"/>
    <w:rsid w:val="0004089D"/>
    <w:rsid w:val="00040A97"/>
    <w:rsid w:val="0004140D"/>
    <w:rsid w:val="00042C3E"/>
    <w:rsid w:val="00042D8E"/>
    <w:rsid w:val="000448C8"/>
    <w:rsid w:val="00045366"/>
    <w:rsid w:val="00052980"/>
    <w:rsid w:val="00053869"/>
    <w:rsid w:val="00054BEE"/>
    <w:rsid w:val="00057149"/>
    <w:rsid w:val="00064CC7"/>
    <w:rsid w:val="00064FF7"/>
    <w:rsid w:val="000651D6"/>
    <w:rsid w:val="00065C96"/>
    <w:rsid w:val="00066280"/>
    <w:rsid w:val="00066F11"/>
    <w:rsid w:val="000715CD"/>
    <w:rsid w:val="00073564"/>
    <w:rsid w:val="00074C30"/>
    <w:rsid w:val="000754C3"/>
    <w:rsid w:val="000754F3"/>
    <w:rsid w:val="00081CB6"/>
    <w:rsid w:val="00081FE9"/>
    <w:rsid w:val="00083007"/>
    <w:rsid w:val="00083185"/>
    <w:rsid w:val="00086AD5"/>
    <w:rsid w:val="00091B13"/>
    <w:rsid w:val="00095F7D"/>
    <w:rsid w:val="0009681D"/>
    <w:rsid w:val="00097AE6"/>
    <w:rsid w:val="000A38AE"/>
    <w:rsid w:val="000A3913"/>
    <w:rsid w:val="000A6A88"/>
    <w:rsid w:val="000A7D64"/>
    <w:rsid w:val="000B1A19"/>
    <w:rsid w:val="000B3D11"/>
    <w:rsid w:val="000B4A40"/>
    <w:rsid w:val="000B4C3B"/>
    <w:rsid w:val="000B56E8"/>
    <w:rsid w:val="000B67C6"/>
    <w:rsid w:val="000B6F74"/>
    <w:rsid w:val="000C0084"/>
    <w:rsid w:val="000C0226"/>
    <w:rsid w:val="000C315C"/>
    <w:rsid w:val="000C5341"/>
    <w:rsid w:val="000C64A2"/>
    <w:rsid w:val="000D23E8"/>
    <w:rsid w:val="000D529E"/>
    <w:rsid w:val="000E0DDC"/>
    <w:rsid w:val="000E42B9"/>
    <w:rsid w:val="000F1D4A"/>
    <w:rsid w:val="000F2D0F"/>
    <w:rsid w:val="000F3637"/>
    <w:rsid w:val="000F5C67"/>
    <w:rsid w:val="000F7B2A"/>
    <w:rsid w:val="0010324E"/>
    <w:rsid w:val="00105945"/>
    <w:rsid w:val="00106AF0"/>
    <w:rsid w:val="001113F7"/>
    <w:rsid w:val="001166A9"/>
    <w:rsid w:val="00124F1B"/>
    <w:rsid w:val="001257F4"/>
    <w:rsid w:val="0012721B"/>
    <w:rsid w:val="00127474"/>
    <w:rsid w:val="00127667"/>
    <w:rsid w:val="00130191"/>
    <w:rsid w:val="00130AA0"/>
    <w:rsid w:val="00132A13"/>
    <w:rsid w:val="00133C91"/>
    <w:rsid w:val="001356F3"/>
    <w:rsid w:val="001372C7"/>
    <w:rsid w:val="0014271E"/>
    <w:rsid w:val="00142B51"/>
    <w:rsid w:val="00142E6F"/>
    <w:rsid w:val="00142F9A"/>
    <w:rsid w:val="00145B5B"/>
    <w:rsid w:val="00152168"/>
    <w:rsid w:val="001526C8"/>
    <w:rsid w:val="00155B7C"/>
    <w:rsid w:val="00156BDA"/>
    <w:rsid w:val="00162F3E"/>
    <w:rsid w:val="001636B1"/>
    <w:rsid w:val="00165021"/>
    <w:rsid w:val="00165EE6"/>
    <w:rsid w:val="001715B3"/>
    <w:rsid w:val="00171B77"/>
    <w:rsid w:val="00171F29"/>
    <w:rsid w:val="001732A6"/>
    <w:rsid w:val="00177255"/>
    <w:rsid w:val="00177D21"/>
    <w:rsid w:val="001851CB"/>
    <w:rsid w:val="001868F9"/>
    <w:rsid w:val="00187987"/>
    <w:rsid w:val="00187A1E"/>
    <w:rsid w:val="0019241E"/>
    <w:rsid w:val="00193D35"/>
    <w:rsid w:val="0019457A"/>
    <w:rsid w:val="001949E1"/>
    <w:rsid w:val="00197712"/>
    <w:rsid w:val="001A03D9"/>
    <w:rsid w:val="001A10BC"/>
    <w:rsid w:val="001A200E"/>
    <w:rsid w:val="001A23EA"/>
    <w:rsid w:val="001A2CAD"/>
    <w:rsid w:val="001A345A"/>
    <w:rsid w:val="001A42C0"/>
    <w:rsid w:val="001A4773"/>
    <w:rsid w:val="001B183C"/>
    <w:rsid w:val="001B23C9"/>
    <w:rsid w:val="001B6786"/>
    <w:rsid w:val="001C4723"/>
    <w:rsid w:val="001C645A"/>
    <w:rsid w:val="001D12E7"/>
    <w:rsid w:val="001D1386"/>
    <w:rsid w:val="001D13FB"/>
    <w:rsid w:val="001D6DA1"/>
    <w:rsid w:val="001E153C"/>
    <w:rsid w:val="001F0B52"/>
    <w:rsid w:val="001F1004"/>
    <w:rsid w:val="001F2128"/>
    <w:rsid w:val="001F2A46"/>
    <w:rsid w:val="001F638C"/>
    <w:rsid w:val="001F642A"/>
    <w:rsid w:val="001F76B9"/>
    <w:rsid w:val="0020325F"/>
    <w:rsid w:val="00207C46"/>
    <w:rsid w:val="00207D7B"/>
    <w:rsid w:val="00210F1A"/>
    <w:rsid w:val="0021397B"/>
    <w:rsid w:val="00217AEC"/>
    <w:rsid w:val="00217E72"/>
    <w:rsid w:val="00220B3D"/>
    <w:rsid w:val="00222080"/>
    <w:rsid w:val="00223ED5"/>
    <w:rsid w:val="00224021"/>
    <w:rsid w:val="002248F1"/>
    <w:rsid w:val="0022633A"/>
    <w:rsid w:val="00232A65"/>
    <w:rsid w:val="0023398F"/>
    <w:rsid w:val="00233F4F"/>
    <w:rsid w:val="002348F6"/>
    <w:rsid w:val="00235492"/>
    <w:rsid w:val="00235E53"/>
    <w:rsid w:val="00236EBE"/>
    <w:rsid w:val="00237E8F"/>
    <w:rsid w:val="00240909"/>
    <w:rsid w:val="00243A95"/>
    <w:rsid w:val="00244526"/>
    <w:rsid w:val="00247F86"/>
    <w:rsid w:val="00251C64"/>
    <w:rsid w:val="002522EA"/>
    <w:rsid w:val="00254BFE"/>
    <w:rsid w:val="0025616F"/>
    <w:rsid w:val="002653DF"/>
    <w:rsid w:val="00265A9F"/>
    <w:rsid w:val="0026742B"/>
    <w:rsid w:val="002675B9"/>
    <w:rsid w:val="002706A9"/>
    <w:rsid w:val="00272044"/>
    <w:rsid w:val="00273971"/>
    <w:rsid w:val="002761C2"/>
    <w:rsid w:val="00282972"/>
    <w:rsid w:val="002836FA"/>
    <w:rsid w:val="00284ABE"/>
    <w:rsid w:val="00285626"/>
    <w:rsid w:val="002874BB"/>
    <w:rsid w:val="00292F60"/>
    <w:rsid w:val="00294E26"/>
    <w:rsid w:val="002956B7"/>
    <w:rsid w:val="002A1807"/>
    <w:rsid w:val="002A1854"/>
    <w:rsid w:val="002A35E1"/>
    <w:rsid w:val="002A44FA"/>
    <w:rsid w:val="002A6F1D"/>
    <w:rsid w:val="002A77E7"/>
    <w:rsid w:val="002B0F5F"/>
    <w:rsid w:val="002B52D1"/>
    <w:rsid w:val="002B55B5"/>
    <w:rsid w:val="002C703D"/>
    <w:rsid w:val="002E2D6A"/>
    <w:rsid w:val="002E3047"/>
    <w:rsid w:val="002E30B2"/>
    <w:rsid w:val="002E31A0"/>
    <w:rsid w:val="002E436C"/>
    <w:rsid w:val="002E574F"/>
    <w:rsid w:val="002E58C4"/>
    <w:rsid w:val="002F09CC"/>
    <w:rsid w:val="002F0B6C"/>
    <w:rsid w:val="002F1132"/>
    <w:rsid w:val="002F1BD1"/>
    <w:rsid w:val="002F1F68"/>
    <w:rsid w:val="002F251B"/>
    <w:rsid w:val="002F5DB4"/>
    <w:rsid w:val="002F6E1A"/>
    <w:rsid w:val="00302132"/>
    <w:rsid w:val="00302138"/>
    <w:rsid w:val="00302AF9"/>
    <w:rsid w:val="003063BB"/>
    <w:rsid w:val="00312576"/>
    <w:rsid w:val="00315856"/>
    <w:rsid w:val="00321EAB"/>
    <w:rsid w:val="003221C4"/>
    <w:rsid w:val="00324ED3"/>
    <w:rsid w:val="00330E64"/>
    <w:rsid w:val="00333502"/>
    <w:rsid w:val="0033444D"/>
    <w:rsid w:val="003361C9"/>
    <w:rsid w:val="00336C2D"/>
    <w:rsid w:val="00336FB0"/>
    <w:rsid w:val="003422CD"/>
    <w:rsid w:val="003433CB"/>
    <w:rsid w:val="00343464"/>
    <w:rsid w:val="0034682E"/>
    <w:rsid w:val="0035046E"/>
    <w:rsid w:val="003532DD"/>
    <w:rsid w:val="00353F7D"/>
    <w:rsid w:val="00356B71"/>
    <w:rsid w:val="00360015"/>
    <w:rsid w:val="00374398"/>
    <w:rsid w:val="003757D6"/>
    <w:rsid w:val="003775DE"/>
    <w:rsid w:val="00381753"/>
    <w:rsid w:val="00384FC0"/>
    <w:rsid w:val="003855A8"/>
    <w:rsid w:val="00390C2E"/>
    <w:rsid w:val="00391079"/>
    <w:rsid w:val="00391F3E"/>
    <w:rsid w:val="003922CD"/>
    <w:rsid w:val="00392D4C"/>
    <w:rsid w:val="003979BD"/>
    <w:rsid w:val="003A0590"/>
    <w:rsid w:val="003A62AA"/>
    <w:rsid w:val="003A78BB"/>
    <w:rsid w:val="003B0D58"/>
    <w:rsid w:val="003B3A20"/>
    <w:rsid w:val="003B54A1"/>
    <w:rsid w:val="003B5FB5"/>
    <w:rsid w:val="003B7567"/>
    <w:rsid w:val="003B7BDD"/>
    <w:rsid w:val="003C12AA"/>
    <w:rsid w:val="003C26D2"/>
    <w:rsid w:val="003C6768"/>
    <w:rsid w:val="003D4A5A"/>
    <w:rsid w:val="003D53F5"/>
    <w:rsid w:val="003D57B0"/>
    <w:rsid w:val="003D7FA7"/>
    <w:rsid w:val="003E28B1"/>
    <w:rsid w:val="003E3877"/>
    <w:rsid w:val="003F3B88"/>
    <w:rsid w:val="003F4433"/>
    <w:rsid w:val="003F454E"/>
    <w:rsid w:val="003F4F48"/>
    <w:rsid w:val="00401252"/>
    <w:rsid w:val="0040144C"/>
    <w:rsid w:val="004018C9"/>
    <w:rsid w:val="004027E1"/>
    <w:rsid w:val="00402F00"/>
    <w:rsid w:val="004049F5"/>
    <w:rsid w:val="00404B61"/>
    <w:rsid w:val="00406C20"/>
    <w:rsid w:val="00407A3B"/>
    <w:rsid w:val="004115B3"/>
    <w:rsid w:val="0041264C"/>
    <w:rsid w:val="00412B0A"/>
    <w:rsid w:val="00412C7E"/>
    <w:rsid w:val="00412D08"/>
    <w:rsid w:val="00415E8F"/>
    <w:rsid w:val="00416A06"/>
    <w:rsid w:val="00417EAE"/>
    <w:rsid w:val="00420147"/>
    <w:rsid w:val="00423B8E"/>
    <w:rsid w:val="00431230"/>
    <w:rsid w:val="00431AAE"/>
    <w:rsid w:val="00431AB3"/>
    <w:rsid w:val="00431E79"/>
    <w:rsid w:val="0043220F"/>
    <w:rsid w:val="004334F3"/>
    <w:rsid w:val="004338B4"/>
    <w:rsid w:val="00433FD2"/>
    <w:rsid w:val="0043643B"/>
    <w:rsid w:val="004373AF"/>
    <w:rsid w:val="00437E5D"/>
    <w:rsid w:val="00437FA7"/>
    <w:rsid w:val="0044337A"/>
    <w:rsid w:val="00443746"/>
    <w:rsid w:val="00444341"/>
    <w:rsid w:val="004447E8"/>
    <w:rsid w:val="00445C4F"/>
    <w:rsid w:val="00452441"/>
    <w:rsid w:val="00453028"/>
    <w:rsid w:val="00456883"/>
    <w:rsid w:val="00462E0E"/>
    <w:rsid w:val="00463D0B"/>
    <w:rsid w:val="00466081"/>
    <w:rsid w:val="0046758C"/>
    <w:rsid w:val="00471AD5"/>
    <w:rsid w:val="00473B77"/>
    <w:rsid w:val="00475C8F"/>
    <w:rsid w:val="00476498"/>
    <w:rsid w:val="004767BE"/>
    <w:rsid w:val="004807B4"/>
    <w:rsid w:val="00481599"/>
    <w:rsid w:val="0048235A"/>
    <w:rsid w:val="004823D8"/>
    <w:rsid w:val="00484AFB"/>
    <w:rsid w:val="0049271C"/>
    <w:rsid w:val="004934AE"/>
    <w:rsid w:val="00494253"/>
    <w:rsid w:val="0049480D"/>
    <w:rsid w:val="00495E8F"/>
    <w:rsid w:val="00496486"/>
    <w:rsid w:val="00496E23"/>
    <w:rsid w:val="00497D48"/>
    <w:rsid w:val="004A0B17"/>
    <w:rsid w:val="004A300F"/>
    <w:rsid w:val="004A4ADB"/>
    <w:rsid w:val="004A5AAB"/>
    <w:rsid w:val="004A7022"/>
    <w:rsid w:val="004B0253"/>
    <w:rsid w:val="004B1400"/>
    <w:rsid w:val="004B2457"/>
    <w:rsid w:val="004B491F"/>
    <w:rsid w:val="004B4C61"/>
    <w:rsid w:val="004B4F94"/>
    <w:rsid w:val="004B4FF7"/>
    <w:rsid w:val="004B61AB"/>
    <w:rsid w:val="004C2D93"/>
    <w:rsid w:val="004C5215"/>
    <w:rsid w:val="004C5912"/>
    <w:rsid w:val="004C62C8"/>
    <w:rsid w:val="004D3010"/>
    <w:rsid w:val="004D364B"/>
    <w:rsid w:val="004D38F5"/>
    <w:rsid w:val="004D7C43"/>
    <w:rsid w:val="004E1C3C"/>
    <w:rsid w:val="004E1C65"/>
    <w:rsid w:val="004E30E8"/>
    <w:rsid w:val="004E38D9"/>
    <w:rsid w:val="004F326B"/>
    <w:rsid w:val="004F367E"/>
    <w:rsid w:val="004F3B78"/>
    <w:rsid w:val="004F5377"/>
    <w:rsid w:val="004F57BD"/>
    <w:rsid w:val="00501ABF"/>
    <w:rsid w:val="0050761B"/>
    <w:rsid w:val="00513840"/>
    <w:rsid w:val="00515280"/>
    <w:rsid w:val="00515EA7"/>
    <w:rsid w:val="005160AB"/>
    <w:rsid w:val="00520584"/>
    <w:rsid w:val="00521489"/>
    <w:rsid w:val="005234AB"/>
    <w:rsid w:val="00523CFA"/>
    <w:rsid w:val="00530E77"/>
    <w:rsid w:val="0053430C"/>
    <w:rsid w:val="005356CF"/>
    <w:rsid w:val="00536142"/>
    <w:rsid w:val="00542E3D"/>
    <w:rsid w:val="00543413"/>
    <w:rsid w:val="00547BD9"/>
    <w:rsid w:val="00550B9C"/>
    <w:rsid w:val="005524E9"/>
    <w:rsid w:val="00552684"/>
    <w:rsid w:val="0055330F"/>
    <w:rsid w:val="005535A5"/>
    <w:rsid w:val="00553E00"/>
    <w:rsid w:val="00554025"/>
    <w:rsid w:val="00555CE8"/>
    <w:rsid w:val="005563A5"/>
    <w:rsid w:val="00557379"/>
    <w:rsid w:val="00557545"/>
    <w:rsid w:val="00557D15"/>
    <w:rsid w:val="00563710"/>
    <w:rsid w:val="005646C7"/>
    <w:rsid w:val="00564BD9"/>
    <w:rsid w:val="005730A8"/>
    <w:rsid w:val="00592EE2"/>
    <w:rsid w:val="00593A17"/>
    <w:rsid w:val="00596863"/>
    <w:rsid w:val="005A101F"/>
    <w:rsid w:val="005A247B"/>
    <w:rsid w:val="005A6161"/>
    <w:rsid w:val="005A6BAE"/>
    <w:rsid w:val="005B5246"/>
    <w:rsid w:val="005B64BF"/>
    <w:rsid w:val="005C4380"/>
    <w:rsid w:val="005C4E33"/>
    <w:rsid w:val="005C5E47"/>
    <w:rsid w:val="005C718D"/>
    <w:rsid w:val="005D1DB1"/>
    <w:rsid w:val="005D5E6D"/>
    <w:rsid w:val="005E5F30"/>
    <w:rsid w:val="005E5F33"/>
    <w:rsid w:val="005F21F4"/>
    <w:rsid w:val="005F26E0"/>
    <w:rsid w:val="005F27DA"/>
    <w:rsid w:val="005F4CAA"/>
    <w:rsid w:val="005F4D78"/>
    <w:rsid w:val="005F7047"/>
    <w:rsid w:val="005F76EF"/>
    <w:rsid w:val="00602625"/>
    <w:rsid w:val="00602883"/>
    <w:rsid w:val="00606B10"/>
    <w:rsid w:val="006105F5"/>
    <w:rsid w:val="006112EE"/>
    <w:rsid w:val="00613EA1"/>
    <w:rsid w:val="00615A8F"/>
    <w:rsid w:val="00620F4B"/>
    <w:rsid w:val="00623120"/>
    <w:rsid w:val="00623AF1"/>
    <w:rsid w:val="00627A99"/>
    <w:rsid w:val="006337A4"/>
    <w:rsid w:val="00634AA9"/>
    <w:rsid w:val="0064076B"/>
    <w:rsid w:val="00640B70"/>
    <w:rsid w:val="00642232"/>
    <w:rsid w:val="00644551"/>
    <w:rsid w:val="00651196"/>
    <w:rsid w:val="00651BFD"/>
    <w:rsid w:val="006535B2"/>
    <w:rsid w:val="00653EEE"/>
    <w:rsid w:val="0065469A"/>
    <w:rsid w:val="0065606A"/>
    <w:rsid w:val="00657EBB"/>
    <w:rsid w:val="0066449D"/>
    <w:rsid w:val="0066725A"/>
    <w:rsid w:val="006701FD"/>
    <w:rsid w:val="006721FD"/>
    <w:rsid w:val="006735AA"/>
    <w:rsid w:val="0067445E"/>
    <w:rsid w:val="00681842"/>
    <w:rsid w:val="00682889"/>
    <w:rsid w:val="00683182"/>
    <w:rsid w:val="006843CC"/>
    <w:rsid w:val="00684EBB"/>
    <w:rsid w:val="006853BB"/>
    <w:rsid w:val="00685859"/>
    <w:rsid w:val="00685C5D"/>
    <w:rsid w:val="0069048D"/>
    <w:rsid w:val="006905E9"/>
    <w:rsid w:val="00692540"/>
    <w:rsid w:val="00697AB7"/>
    <w:rsid w:val="006A1960"/>
    <w:rsid w:val="006A2ADD"/>
    <w:rsid w:val="006A2C3C"/>
    <w:rsid w:val="006A3C63"/>
    <w:rsid w:val="006A5448"/>
    <w:rsid w:val="006A6AD7"/>
    <w:rsid w:val="006A7550"/>
    <w:rsid w:val="006A765B"/>
    <w:rsid w:val="006B1BEE"/>
    <w:rsid w:val="006B38E6"/>
    <w:rsid w:val="006B5433"/>
    <w:rsid w:val="006B545C"/>
    <w:rsid w:val="006B5F89"/>
    <w:rsid w:val="006B6E1D"/>
    <w:rsid w:val="006C248D"/>
    <w:rsid w:val="006C26EF"/>
    <w:rsid w:val="006C77AD"/>
    <w:rsid w:val="006D112E"/>
    <w:rsid w:val="006D4D5C"/>
    <w:rsid w:val="006D5531"/>
    <w:rsid w:val="006E10C9"/>
    <w:rsid w:val="006E1ADF"/>
    <w:rsid w:val="006E2D94"/>
    <w:rsid w:val="006E37D0"/>
    <w:rsid w:val="006E676D"/>
    <w:rsid w:val="006F0426"/>
    <w:rsid w:val="006F0FC9"/>
    <w:rsid w:val="006F2563"/>
    <w:rsid w:val="006F2C21"/>
    <w:rsid w:val="006F50D1"/>
    <w:rsid w:val="006F7BC2"/>
    <w:rsid w:val="00701038"/>
    <w:rsid w:val="0070284D"/>
    <w:rsid w:val="00702939"/>
    <w:rsid w:val="00703568"/>
    <w:rsid w:val="0070796F"/>
    <w:rsid w:val="007101C0"/>
    <w:rsid w:val="00710B9D"/>
    <w:rsid w:val="007117D1"/>
    <w:rsid w:val="007127C9"/>
    <w:rsid w:val="00712E21"/>
    <w:rsid w:val="00722014"/>
    <w:rsid w:val="007231E2"/>
    <w:rsid w:val="007242B6"/>
    <w:rsid w:val="00726D58"/>
    <w:rsid w:val="00727C2B"/>
    <w:rsid w:val="00732B28"/>
    <w:rsid w:val="00733109"/>
    <w:rsid w:val="007406F1"/>
    <w:rsid w:val="007422B4"/>
    <w:rsid w:val="00743141"/>
    <w:rsid w:val="007431A2"/>
    <w:rsid w:val="00743889"/>
    <w:rsid w:val="00743AB5"/>
    <w:rsid w:val="0074639B"/>
    <w:rsid w:val="00750C0F"/>
    <w:rsid w:val="00751CEF"/>
    <w:rsid w:val="00752744"/>
    <w:rsid w:val="00754B22"/>
    <w:rsid w:val="007553D9"/>
    <w:rsid w:val="00756F62"/>
    <w:rsid w:val="00762575"/>
    <w:rsid w:val="0076477E"/>
    <w:rsid w:val="00766AE5"/>
    <w:rsid w:val="00770356"/>
    <w:rsid w:val="007704DA"/>
    <w:rsid w:val="007724C5"/>
    <w:rsid w:val="007725DC"/>
    <w:rsid w:val="00774027"/>
    <w:rsid w:val="00774623"/>
    <w:rsid w:val="00774C23"/>
    <w:rsid w:val="00775329"/>
    <w:rsid w:val="00775CE7"/>
    <w:rsid w:val="0078267B"/>
    <w:rsid w:val="00783615"/>
    <w:rsid w:val="0078465F"/>
    <w:rsid w:val="0078576F"/>
    <w:rsid w:val="00787631"/>
    <w:rsid w:val="00792106"/>
    <w:rsid w:val="0079660A"/>
    <w:rsid w:val="007A09E1"/>
    <w:rsid w:val="007A0D7E"/>
    <w:rsid w:val="007A36FE"/>
    <w:rsid w:val="007A55E5"/>
    <w:rsid w:val="007A64D9"/>
    <w:rsid w:val="007A699B"/>
    <w:rsid w:val="007B18AD"/>
    <w:rsid w:val="007B3103"/>
    <w:rsid w:val="007B3A8C"/>
    <w:rsid w:val="007C0B09"/>
    <w:rsid w:val="007C30B5"/>
    <w:rsid w:val="007C353B"/>
    <w:rsid w:val="007D3B01"/>
    <w:rsid w:val="007D5069"/>
    <w:rsid w:val="007D59DF"/>
    <w:rsid w:val="007D6FEE"/>
    <w:rsid w:val="007D7E1B"/>
    <w:rsid w:val="007E2A35"/>
    <w:rsid w:val="007E3E1F"/>
    <w:rsid w:val="007E6A68"/>
    <w:rsid w:val="007F02A5"/>
    <w:rsid w:val="007F085B"/>
    <w:rsid w:val="00802C0E"/>
    <w:rsid w:val="00803471"/>
    <w:rsid w:val="00806B1E"/>
    <w:rsid w:val="0081266F"/>
    <w:rsid w:val="00812EA9"/>
    <w:rsid w:val="00814A56"/>
    <w:rsid w:val="00821256"/>
    <w:rsid w:val="0082182D"/>
    <w:rsid w:val="008227F0"/>
    <w:rsid w:val="00822EA8"/>
    <w:rsid w:val="00823063"/>
    <w:rsid w:val="00825192"/>
    <w:rsid w:val="008276B9"/>
    <w:rsid w:val="0083477C"/>
    <w:rsid w:val="0083491E"/>
    <w:rsid w:val="00834FA5"/>
    <w:rsid w:val="00836297"/>
    <w:rsid w:val="00836EBE"/>
    <w:rsid w:val="008372AC"/>
    <w:rsid w:val="00837734"/>
    <w:rsid w:val="00837E23"/>
    <w:rsid w:val="008410D2"/>
    <w:rsid w:val="00845696"/>
    <w:rsid w:val="00851C93"/>
    <w:rsid w:val="00852A32"/>
    <w:rsid w:val="00852EF6"/>
    <w:rsid w:val="008569F9"/>
    <w:rsid w:val="00861D1C"/>
    <w:rsid w:val="00864D70"/>
    <w:rsid w:val="00865103"/>
    <w:rsid w:val="00865456"/>
    <w:rsid w:val="00865F8A"/>
    <w:rsid w:val="00870A76"/>
    <w:rsid w:val="00870DA3"/>
    <w:rsid w:val="00872022"/>
    <w:rsid w:val="008723BB"/>
    <w:rsid w:val="008727B2"/>
    <w:rsid w:val="008754F0"/>
    <w:rsid w:val="008755C2"/>
    <w:rsid w:val="00875B5D"/>
    <w:rsid w:val="00875E4D"/>
    <w:rsid w:val="00876A92"/>
    <w:rsid w:val="00876F8B"/>
    <w:rsid w:val="008802F0"/>
    <w:rsid w:val="00880EF9"/>
    <w:rsid w:val="008829FD"/>
    <w:rsid w:val="008910C7"/>
    <w:rsid w:val="0089142B"/>
    <w:rsid w:val="00892407"/>
    <w:rsid w:val="00892BCC"/>
    <w:rsid w:val="00895C65"/>
    <w:rsid w:val="008A0E77"/>
    <w:rsid w:val="008A1A0B"/>
    <w:rsid w:val="008A4719"/>
    <w:rsid w:val="008A4F4E"/>
    <w:rsid w:val="008A7D26"/>
    <w:rsid w:val="008B7062"/>
    <w:rsid w:val="008C0A1F"/>
    <w:rsid w:val="008C2F7A"/>
    <w:rsid w:val="008C578F"/>
    <w:rsid w:val="008C7F6E"/>
    <w:rsid w:val="008D2519"/>
    <w:rsid w:val="008D62FA"/>
    <w:rsid w:val="008D635A"/>
    <w:rsid w:val="008D6A24"/>
    <w:rsid w:val="008D7AB4"/>
    <w:rsid w:val="008E0167"/>
    <w:rsid w:val="008E0D6D"/>
    <w:rsid w:val="008E5C30"/>
    <w:rsid w:val="008E6B1E"/>
    <w:rsid w:val="008F1FD5"/>
    <w:rsid w:val="008F251D"/>
    <w:rsid w:val="008F6895"/>
    <w:rsid w:val="008F6DBD"/>
    <w:rsid w:val="008F7814"/>
    <w:rsid w:val="008F7D6C"/>
    <w:rsid w:val="00903DAA"/>
    <w:rsid w:val="00907D91"/>
    <w:rsid w:val="00913A2B"/>
    <w:rsid w:val="0091758E"/>
    <w:rsid w:val="00917CC6"/>
    <w:rsid w:val="00922121"/>
    <w:rsid w:val="009227B1"/>
    <w:rsid w:val="009240E4"/>
    <w:rsid w:val="009265CD"/>
    <w:rsid w:val="00927532"/>
    <w:rsid w:val="00927BDA"/>
    <w:rsid w:val="00927CA6"/>
    <w:rsid w:val="0093001F"/>
    <w:rsid w:val="009314ED"/>
    <w:rsid w:val="009345B2"/>
    <w:rsid w:val="00935278"/>
    <w:rsid w:val="00935587"/>
    <w:rsid w:val="00935637"/>
    <w:rsid w:val="0093580B"/>
    <w:rsid w:val="00941A9D"/>
    <w:rsid w:val="009449FC"/>
    <w:rsid w:val="00947C31"/>
    <w:rsid w:val="009507A0"/>
    <w:rsid w:val="009554C1"/>
    <w:rsid w:val="009622C7"/>
    <w:rsid w:val="00964B9C"/>
    <w:rsid w:val="00966205"/>
    <w:rsid w:val="00966E49"/>
    <w:rsid w:val="00972476"/>
    <w:rsid w:val="009725DF"/>
    <w:rsid w:val="0097305E"/>
    <w:rsid w:val="009801AD"/>
    <w:rsid w:val="00981DC3"/>
    <w:rsid w:val="00983F9B"/>
    <w:rsid w:val="00984449"/>
    <w:rsid w:val="009845CE"/>
    <w:rsid w:val="009858C8"/>
    <w:rsid w:val="00986F92"/>
    <w:rsid w:val="00987F6F"/>
    <w:rsid w:val="00990729"/>
    <w:rsid w:val="00991501"/>
    <w:rsid w:val="00997789"/>
    <w:rsid w:val="009A0485"/>
    <w:rsid w:val="009A0663"/>
    <w:rsid w:val="009A081B"/>
    <w:rsid w:val="009A2406"/>
    <w:rsid w:val="009A41B6"/>
    <w:rsid w:val="009A5DDE"/>
    <w:rsid w:val="009A6888"/>
    <w:rsid w:val="009A79BE"/>
    <w:rsid w:val="009A7B0C"/>
    <w:rsid w:val="009B0D68"/>
    <w:rsid w:val="009B1CD0"/>
    <w:rsid w:val="009B27A1"/>
    <w:rsid w:val="009B4502"/>
    <w:rsid w:val="009B49F1"/>
    <w:rsid w:val="009C0272"/>
    <w:rsid w:val="009C3F78"/>
    <w:rsid w:val="009C75E5"/>
    <w:rsid w:val="009D0777"/>
    <w:rsid w:val="009D25EC"/>
    <w:rsid w:val="009D27B3"/>
    <w:rsid w:val="009D2FE7"/>
    <w:rsid w:val="009D30C6"/>
    <w:rsid w:val="009D3528"/>
    <w:rsid w:val="009D5D0A"/>
    <w:rsid w:val="009D72DD"/>
    <w:rsid w:val="009E484D"/>
    <w:rsid w:val="009E48F0"/>
    <w:rsid w:val="009E6AF7"/>
    <w:rsid w:val="009F0FB0"/>
    <w:rsid w:val="009F2F00"/>
    <w:rsid w:val="009F5516"/>
    <w:rsid w:val="00A03421"/>
    <w:rsid w:val="00A049C7"/>
    <w:rsid w:val="00A054E1"/>
    <w:rsid w:val="00A0594F"/>
    <w:rsid w:val="00A062CE"/>
    <w:rsid w:val="00A06891"/>
    <w:rsid w:val="00A110FC"/>
    <w:rsid w:val="00A11A79"/>
    <w:rsid w:val="00A12FDB"/>
    <w:rsid w:val="00A14336"/>
    <w:rsid w:val="00A16500"/>
    <w:rsid w:val="00A16C90"/>
    <w:rsid w:val="00A21C0C"/>
    <w:rsid w:val="00A225F7"/>
    <w:rsid w:val="00A236D8"/>
    <w:rsid w:val="00A25863"/>
    <w:rsid w:val="00A25B52"/>
    <w:rsid w:val="00A31951"/>
    <w:rsid w:val="00A34AE2"/>
    <w:rsid w:val="00A34D9F"/>
    <w:rsid w:val="00A402E3"/>
    <w:rsid w:val="00A46C39"/>
    <w:rsid w:val="00A47B76"/>
    <w:rsid w:val="00A47FDA"/>
    <w:rsid w:val="00A501B2"/>
    <w:rsid w:val="00A504E3"/>
    <w:rsid w:val="00A5163D"/>
    <w:rsid w:val="00A51D5D"/>
    <w:rsid w:val="00A5232A"/>
    <w:rsid w:val="00A53B91"/>
    <w:rsid w:val="00A561A4"/>
    <w:rsid w:val="00A631C8"/>
    <w:rsid w:val="00A63C42"/>
    <w:rsid w:val="00A65816"/>
    <w:rsid w:val="00A70EED"/>
    <w:rsid w:val="00A71870"/>
    <w:rsid w:val="00A77BA0"/>
    <w:rsid w:val="00A801F5"/>
    <w:rsid w:val="00A803F5"/>
    <w:rsid w:val="00A80CEC"/>
    <w:rsid w:val="00A81EC3"/>
    <w:rsid w:val="00A83A0D"/>
    <w:rsid w:val="00A94238"/>
    <w:rsid w:val="00AA0566"/>
    <w:rsid w:val="00AA0B9E"/>
    <w:rsid w:val="00AA0ECF"/>
    <w:rsid w:val="00AA5867"/>
    <w:rsid w:val="00AA5D29"/>
    <w:rsid w:val="00AA5E4B"/>
    <w:rsid w:val="00AA74FC"/>
    <w:rsid w:val="00AB1953"/>
    <w:rsid w:val="00AB2518"/>
    <w:rsid w:val="00AB275E"/>
    <w:rsid w:val="00AB2DED"/>
    <w:rsid w:val="00AB4FD3"/>
    <w:rsid w:val="00AB6817"/>
    <w:rsid w:val="00AC1BAA"/>
    <w:rsid w:val="00AC2844"/>
    <w:rsid w:val="00AC2C92"/>
    <w:rsid w:val="00AC4ABE"/>
    <w:rsid w:val="00AD26B0"/>
    <w:rsid w:val="00AD4ACC"/>
    <w:rsid w:val="00AD6025"/>
    <w:rsid w:val="00AD6A9A"/>
    <w:rsid w:val="00AE15EE"/>
    <w:rsid w:val="00AE2CF0"/>
    <w:rsid w:val="00AF12DB"/>
    <w:rsid w:val="00AF3524"/>
    <w:rsid w:val="00AF3881"/>
    <w:rsid w:val="00AF4938"/>
    <w:rsid w:val="00AF6386"/>
    <w:rsid w:val="00B013D7"/>
    <w:rsid w:val="00B02506"/>
    <w:rsid w:val="00B03FAE"/>
    <w:rsid w:val="00B057CF"/>
    <w:rsid w:val="00B070C9"/>
    <w:rsid w:val="00B07CF7"/>
    <w:rsid w:val="00B14C5B"/>
    <w:rsid w:val="00B230EA"/>
    <w:rsid w:val="00B23671"/>
    <w:rsid w:val="00B23B93"/>
    <w:rsid w:val="00B250AA"/>
    <w:rsid w:val="00B30804"/>
    <w:rsid w:val="00B367F7"/>
    <w:rsid w:val="00B36B72"/>
    <w:rsid w:val="00B442ED"/>
    <w:rsid w:val="00B4473C"/>
    <w:rsid w:val="00B447D8"/>
    <w:rsid w:val="00B44F53"/>
    <w:rsid w:val="00B45E70"/>
    <w:rsid w:val="00B5082D"/>
    <w:rsid w:val="00B526F7"/>
    <w:rsid w:val="00B544A6"/>
    <w:rsid w:val="00B56A0D"/>
    <w:rsid w:val="00B570CE"/>
    <w:rsid w:val="00B62CEB"/>
    <w:rsid w:val="00B71138"/>
    <w:rsid w:val="00B74775"/>
    <w:rsid w:val="00B83039"/>
    <w:rsid w:val="00B83D87"/>
    <w:rsid w:val="00B84976"/>
    <w:rsid w:val="00B85EDF"/>
    <w:rsid w:val="00B90C0C"/>
    <w:rsid w:val="00B96DB6"/>
    <w:rsid w:val="00BA16B0"/>
    <w:rsid w:val="00BA316E"/>
    <w:rsid w:val="00BB0C26"/>
    <w:rsid w:val="00BB102A"/>
    <w:rsid w:val="00BB46E3"/>
    <w:rsid w:val="00BB5799"/>
    <w:rsid w:val="00BB665D"/>
    <w:rsid w:val="00BC1FD6"/>
    <w:rsid w:val="00BC3F90"/>
    <w:rsid w:val="00BC577B"/>
    <w:rsid w:val="00BC658B"/>
    <w:rsid w:val="00BC67A5"/>
    <w:rsid w:val="00BC68A5"/>
    <w:rsid w:val="00BC7B99"/>
    <w:rsid w:val="00BD093F"/>
    <w:rsid w:val="00BD41BD"/>
    <w:rsid w:val="00BD4A9A"/>
    <w:rsid w:val="00BD5C23"/>
    <w:rsid w:val="00BE186C"/>
    <w:rsid w:val="00BE1F33"/>
    <w:rsid w:val="00BE3FFC"/>
    <w:rsid w:val="00BE4552"/>
    <w:rsid w:val="00BE6FE3"/>
    <w:rsid w:val="00BF0B22"/>
    <w:rsid w:val="00BF0B53"/>
    <w:rsid w:val="00BF178E"/>
    <w:rsid w:val="00BF1E35"/>
    <w:rsid w:val="00BF7F90"/>
    <w:rsid w:val="00C0030A"/>
    <w:rsid w:val="00C00B14"/>
    <w:rsid w:val="00C06974"/>
    <w:rsid w:val="00C13727"/>
    <w:rsid w:val="00C15D83"/>
    <w:rsid w:val="00C1664C"/>
    <w:rsid w:val="00C1687A"/>
    <w:rsid w:val="00C20220"/>
    <w:rsid w:val="00C20301"/>
    <w:rsid w:val="00C2246A"/>
    <w:rsid w:val="00C321EF"/>
    <w:rsid w:val="00C328B2"/>
    <w:rsid w:val="00C33738"/>
    <w:rsid w:val="00C359DE"/>
    <w:rsid w:val="00C35AFE"/>
    <w:rsid w:val="00C36023"/>
    <w:rsid w:val="00C407F3"/>
    <w:rsid w:val="00C42696"/>
    <w:rsid w:val="00C42B53"/>
    <w:rsid w:val="00C4301A"/>
    <w:rsid w:val="00C441CA"/>
    <w:rsid w:val="00C44D5F"/>
    <w:rsid w:val="00C4542F"/>
    <w:rsid w:val="00C471DF"/>
    <w:rsid w:val="00C47E2D"/>
    <w:rsid w:val="00C50A27"/>
    <w:rsid w:val="00C51F3B"/>
    <w:rsid w:val="00C52924"/>
    <w:rsid w:val="00C54AEF"/>
    <w:rsid w:val="00C56313"/>
    <w:rsid w:val="00C56B36"/>
    <w:rsid w:val="00C56F1C"/>
    <w:rsid w:val="00C60A6B"/>
    <w:rsid w:val="00C6596F"/>
    <w:rsid w:val="00C65FBE"/>
    <w:rsid w:val="00C66E11"/>
    <w:rsid w:val="00C67735"/>
    <w:rsid w:val="00C711B0"/>
    <w:rsid w:val="00C80CC8"/>
    <w:rsid w:val="00C83B98"/>
    <w:rsid w:val="00C86F37"/>
    <w:rsid w:val="00C93F5B"/>
    <w:rsid w:val="00C96ED4"/>
    <w:rsid w:val="00CA0D92"/>
    <w:rsid w:val="00CA3E82"/>
    <w:rsid w:val="00CA7966"/>
    <w:rsid w:val="00CB0250"/>
    <w:rsid w:val="00CB27CC"/>
    <w:rsid w:val="00CB3E4E"/>
    <w:rsid w:val="00CB71A5"/>
    <w:rsid w:val="00CC1020"/>
    <w:rsid w:val="00CC1756"/>
    <w:rsid w:val="00CC350E"/>
    <w:rsid w:val="00CC49BD"/>
    <w:rsid w:val="00CC5FC5"/>
    <w:rsid w:val="00CD12ED"/>
    <w:rsid w:val="00CD6543"/>
    <w:rsid w:val="00CD7F96"/>
    <w:rsid w:val="00CE18BF"/>
    <w:rsid w:val="00CE1FAB"/>
    <w:rsid w:val="00CE2807"/>
    <w:rsid w:val="00CE2949"/>
    <w:rsid w:val="00CE49A3"/>
    <w:rsid w:val="00CE4F81"/>
    <w:rsid w:val="00CE61CF"/>
    <w:rsid w:val="00CF0F73"/>
    <w:rsid w:val="00CF1023"/>
    <w:rsid w:val="00CF1920"/>
    <w:rsid w:val="00CF1B7F"/>
    <w:rsid w:val="00CF3924"/>
    <w:rsid w:val="00CF454C"/>
    <w:rsid w:val="00CF4A5C"/>
    <w:rsid w:val="00CF77DA"/>
    <w:rsid w:val="00CF789D"/>
    <w:rsid w:val="00D07DCC"/>
    <w:rsid w:val="00D1225C"/>
    <w:rsid w:val="00D15FF9"/>
    <w:rsid w:val="00D166CD"/>
    <w:rsid w:val="00D200DC"/>
    <w:rsid w:val="00D21C0B"/>
    <w:rsid w:val="00D2271F"/>
    <w:rsid w:val="00D22E12"/>
    <w:rsid w:val="00D26789"/>
    <w:rsid w:val="00D3378A"/>
    <w:rsid w:val="00D34CC5"/>
    <w:rsid w:val="00D353B7"/>
    <w:rsid w:val="00D36648"/>
    <w:rsid w:val="00D374EA"/>
    <w:rsid w:val="00D41B84"/>
    <w:rsid w:val="00D46E41"/>
    <w:rsid w:val="00D47D97"/>
    <w:rsid w:val="00D52AFC"/>
    <w:rsid w:val="00D55E51"/>
    <w:rsid w:val="00D563BF"/>
    <w:rsid w:val="00D6280E"/>
    <w:rsid w:val="00D6716F"/>
    <w:rsid w:val="00D7157C"/>
    <w:rsid w:val="00D75F14"/>
    <w:rsid w:val="00D8235C"/>
    <w:rsid w:val="00D83CAA"/>
    <w:rsid w:val="00D857E0"/>
    <w:rsid w:val="00D93750"/>
    <w:rsid w:val="00D940E2"/>
    <w:rsid w:val="00D95516"/>
    <w:rsid w:val="00D95766"/>
    <w:rsid w:val="00D95E94"/>
    <w:rsid w:val="00DA42A8"/>
    <w:rsid w:val="00DA7171"/>
    <w:rsid w:val="00DA76A9"/>
    <w:rsid w:val="00DA7C5B"/>
    <w:rsid w:val="00DB1E14"/>
    <w:rsid w:val="00DB4563"/>
    <w:rsid w:val="00DB5DD0"/>
    <w:rsid w:val="00DC13C7"/>
    <w:rsid w:val="00DC61D6"/>
    <w:rsid w:val="00DC6558"/>
    <w:rsid w:val="00DC6729"/>
    <w:rsid w:val="00DC694B"/>
    <w:rsid w:val="00DC69D2"/>
    <w:rsid w:val="00DC6A6D"/>
    <w:rsid w:val="00DD0276"/>
    <w:rsid w:val="00DD3312"/>
    <w:rsid w:val="00DD786D"/>
    <w:rsid w:val="00DE2580"/>
    <w:rsid w:val="00DE46D2"/>
    <w:rsid w:val="00DE549A"/>
    <w:rsid w:val="00DE70DF"/>
    <w:rsid w:val="00DF4BAD"/>
    <w:rsid w:val="00DF5212"/>
    <w:rsid w:val="00DF76AD"/>
    <w:rsid w:val="00E0083E"/>
    <w:rsid w:val="00E00966"/>
    <w:rsid w:val="00E01F08"/>
    <w:rsid w:val="00E02FE5"/>
    <w:rsid w:val="00E05751"/>
    <w:rsid w:val="00E06502"/>
    <w:rsid w:val="00E15EA4"/>
    <w:rsid w:val="00E1730C"/>
    <w:rsid w:val="00E23675"/>
    <w:rsid w:val="00E2552D"/>
    <w:rsid w:val="00E26993"/>
    <w:rsid w:val="00E32BF1"/>
    <w:rsid w:val="00E37EB0"/>
    <w:rsid w:val="00E435FD"/>
    <w:rsid w:val="00E43739"/>
    <w:rsid w:val="00E44078"/>
    <w:rsid w:val="00E45CAE"/>
    <w:rsid w:val="00E47060"/>
    <w:rsid w:val="00E47596"/>
    <w:rsid w:val="00E5001F"/>
    <w:rsid w:val="00E52CA2"/>
    <w:rsid w:val="00E5300D"/>
    <w:rsid w:val="00E60D34"/>
    <w:rsid w:val="00E6128E"/>
    <w:rsid w:val="00E61CAD"/>
    <w:rsid w:val="00E61DFB"/>
    <w:rsid w:val="00E65A69"/>
    <w:rsid w:val="00E66F1A"/>
    <w:rsid w:val="00E712D6"/>
    <w:rsid w:val="00E7161F"/>
    <w:rsid w:val="00E770A1"/>
    <w:rsid w:val="00E77858"/>
    <w:rsid w:val="00E83DCB"/>
    <w:rsid w:val="00E87B16"/>
    <w:rsid w:val="00E91136"/>
    <w:rsid w:val="00E92704"/>
    <w:rsid w:val="00E94500"/>
    <w:rsid w:val="00E94A91"/>
    <w:rsid w:val="00E9779A"/>
    <w:rsid w:val="00E97F40"/>
    <w:rsid w:val="00EA1606"/>
    <w:rsid w:val="00EA24F3"/>
    <w:rsid w:val="00EA32D3"/>
    <w:rsid w:val="00EA6416"/>
    <w:rsid w:val="00EB261F"/>
    <w:rsid w:val="00EB59CF"/>
    <w:rsid w:val="00EC5165"/>
    <w:rsid w:val="00EC631C"/>
    <w:rsid w:val="00ED0119"/>
    <w:rsid w:val="00ED0196"/>
    <w:rsid w:val="00ED422D"/>
    <w:rsid w:val="00ED4E17"/>
    <w:rsid w:val="00ED55FA"/>
    <w:rsid w:val="00ED5F42"/>
    <w:rsid w:val="00EE09B4"/>
    <w:rsid w:val="00EE3AD4"/>
    <w:rsid w:val="00EE5A8A"/>
    <w:rsid w:val="00EE5E51"/>
    <w:rsid w:val="00EF2579"/>
    <w:rsid w:val="00EF2F1F"/>
    <w:rsid w:val="00EF52BD"/>
    <w:rsid w:val="00EF53E1"/>
    <w:rsid w:val="00EF6F0D"/>
    <w:rsid w:val="00EF77D0"/>
    <w:rsid w:val="00F0008A"/>
    <w:rsid w:val="00F03953"/>
    <w:rsid w:val="00F1060E"/>
    <w:rsid w:val="00F10A01"/>
    <w:rsid w:val="00F10E8B"/>
    <w:rsid w:val="00F12174"/>
    <w:rsid w:val="00F1246A"/>
    <w:rsid w:val="00F13530"/>
    <w:rsid w:val="00F17975"/>
    <w:rsid w:val="00F17C37"/>
    <w:rsid w:val="00F20406"/>
    <w:rsid w:val="00F245E0"/>
    <w:rsid w:val="00F24EC7"/>
    <w:rsid w:val="00F25A29"/>
    <w:rsid w:val="00F27F36"/>
    <w:rsid w:val="00F310BF"/>
    <w:rsid w:val="00F31642"/>
    <w:rsid w:val="00F33DAA"/>
    <w:rsid w:val="00F34923"/>
    <w:rsid w:val="00F35127"/>
    <w:rsid w:val="00F40767"/>
    <w:rsid w:val="00F43670"/>
    <w:rsid w:val="00F43E8D"/>
    <w:rsid w:val="00F45208"/>
    <w:rsid w:val="00F45E8B"/>
    <w:rsid w:val="00F50868"/>
    <w:rsid w:val="00F5340C"/>
    <w:rsid w:val="00F54EEE"/>
    <w:rsid w:val="00F70F11"/>
    <w:rsid w:val="00F73A3B"/>
    <w:rsid w:val="00F74502"/>
    <w:rsid w:val="00F74BB3"/>
    <w:rsid w:val="00F76058"/>
    <w:rsid w:val="00F82B5D"/>
    <w:rsid w:val="00F86207"/>
    <w:rsid w:val="00F92C3B"/>
    <w:rsid w:val="00F93CEB"/>
    <w:rsid w:val="00F948D5"/>
    <w:rsid w:val="00F96DA4"/>
    <w:rsid w:val="00FA1736"/>
    <w:rsid w:val="00FA28A0"/>
    <w:rsid w:val="00FA57BA"/>
    <w:rsid w:val="00FA6612"/>
    <w:rsid w:val="00FB1D48"/>
    <w:rsid w:val="00FB652C"/>
    <w:rsid w:val="00FB70AE"/>
    <w:rsid w:val="00FB7131"/>
    <w:rsid w:val="00FB734A"/>
    <w:rsid w:val="00FC05C3"/>
    <w:rsid w:val="00FC2236"/>
    <w:rsid w:val="00FC29CE"/>
    <w:rsid w:val="00FC3EE8"/>
    <w:rsid w:val="00FD02CF"/>
    <w:rsid w:val="00FD0A9C"/>
    <w:rsid w:val="00FE0ACA"/>
    <w:rsid w:val="00FE5EC9"/>
    <w:rsid w:val="00FE5F75"/>
    <w:rsid w:val="00FF1300"/>
    <w:rsid w:val="00FF2064"/>
    <w:rsid w:val="00FF2138"/>
    <w:rsid w:val="00FF4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35" w:qFormat="1"/>
    <w:lsdException w:name="List Bullet" w:uiPriority="0"/>
    <w:lsdException w:name="List Number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5E70"/>
    <w:pPr>
      <w:widowControl w:val="0"/>
      <w:adjustRightInd w:val="0"/>
      <w:snapToGrid w:val="0"/>
      <w:jc w:val="both"/>
    </w:pPr>
    <w:rPr>
      <w:rFonts w:ascii="Arial" w:eastAsia="ＭＳ 明朝" w:hAnsi="Arial" w:cs="Arial"/>
      <w:kern w:val="0"/>
      <w:sz w:val="22"/>
      <w:lang w:val="en-GB" w:eastAsia="en-US"/>
    </w:rPr>
  </w:style>
  <w:style w:type="paragraph" w:styleId="Heading1">
    <w:name w:val="heading 1"/>
    <w:aliases w:val="h1"/>
    <w:basedOn w:val="Normal"/>
    <w:next w:val="Normal"/>
    <w:link w:val="Heading1Char"/>
    <w:uiPriority w:val="99"/>
    <w:qFormat/>
    <w:rsid w:val="00AA0ECF"/>
    <w:pPr>
      <w:outlineLvl w:val="0"/>
    </w:pPr>
  </w:style>
  <w:style w:type="paragraph" w:styleId="Heading4">
    <w:name w:val="heading 4"/>
    <w:aliases w:val="h4,heading 4,H4,T4,DE Title 4"/>
    <w:basedOn w:val="Normal"/>
    <w:next w:val="Normal"/>
    <w:link w:val="Heading4Char"/>
    <w:unhideWhenUsed/>
    <w:qFormat/>
    <w:locked/>
    <w:rsid w:val="00C1664C"/>
    <w:pPr>
      <w:keepNext/>
      <w:widowControl/>
      <w:adjustRightInd/>
      <w:snapToGrid/>
      <w:ind w:left="851"/>
      <w:outlineLvl w:val="3"/>
    </w:pPr>
    <w:rPr>
      <w:rFonts w:cstheme="minorBidi"/>
      <w:b/>
      <w:bCs/>
      <w:kern w:val="2"/>
      <w:lang w:eastAsia="ja-JP"/>
    </w:rPr>
  </w:style>
  <w:style w:type="paragraph" w:styleId="Heading6">
    <w:name w:val="heading 6"/>
    <w:basedOn w:val="Normal"/>
    <w:next w:val="Normal"/>
    <w:link w:val="Heading6Char"/>
    <w:uiPriority w:val="99"/>
    <w:qFormat/>
    <w:rsid w:val="00BB46E3"/>
    <w:pPr>
      <w:keepNext/>
      <w:ind w:left="1701"/>
      <w:outlineLvl w:val="5"/>
    </w:pPr>
    <w:rPr>
      <w:rFonts w:ascii="Times New Roman" w:eastAsia="SimSu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573E7"/>
    <w:rPr>
      <w:rFonts w:asciiTheme="majorHAnsi" w:eastAsiaTheme="majorEastAsia" w:hAnsiTheme="majorHAnsi" w:cstheme="majorBidi"/>
      <w:kern w:val="0"/>
      <w:sz w:val="24"/>
      <w:szCs w:val="24"/>
      <w:lang w:val="en-GB" w:eastAsia="en-US"/>
    </w:rPr>
  </w:style>
  <w:style w:type="character" w:customStyle="1" w:styleId="Heading6Char">
    <w:name w:val="Heading 6 Char"/>
    <w:basedOn w:val="DefaultParagraphFont"/>
    <w:link w:val="Heading6"/>
    <w:uiPriority w:val="99"/>
    <w:semiHidden/>
    <w:locked/>
    <w:rsid w:val="00BB46E3"/>
    <w:rPr>
      <w:rFonts w:eastAsia="Times New Roman"/>
      <w:b/>
      <w:bCs/>
      <w:sz w:val="24"/>
      <w:szCs w:val="24"/>
      <w:lang w:val="en-GB" w:eastAsia="en-US"/>
    </w:rPr>
  </w:style>
  <w:style w:type="paragraph" w:styleId="Header">
    <w:name w:val="header"/>
    <w:aliases w:val=" Char,6_G,Char"/>
    <w:basedOn w:val="Normal"/>
    <w:link w:val="HeaderChar"/>
    <w:rsid w:val="009801AD"/>
    <w:pPr>
      <w:tabs>
        <w:tab w:val="center" w:pos="4153"/>
        <w:tab w:val="right" w:pos="8306"/>
      </w:tabs>
    </w:pPr>
  </w:style>
  <w:style w:type="character" w:customStyle="1" w:styleId="HeaderChar">
    <w:name w:val="Header Char"/>
    <w:aliases w:val=" Char Char,6_G Char,Char Char"/>
    <w:basedOn w:val="DefaultParagraphFont"/>
    <w:link w:val="Header"/>
    <w:locked/>
    <w:rsid w:val="0004089D"/>
    <w:rPr>
      <w:rFonts w:ascii="Arial" w:eastAsia="ＭＳ 明朝" w:hAnsi="Arial" w:cs="Arial"/>
      <w:sz w:val="22"/>
      <w:szCs w:val="22"/>
      <w:lang w:val="en-GB" w:eastAsia="en-US"/>
    </w:rPr>
  </w:style>
  <w:style w:type="paragraph" w:styleId="Footer">
    <w:name w:val="footer"/>
    <w:basedOn w:val="Normal"/>
    <w:link w:val="FooterChar"/>
    <w:uiPriority w:val="99"/>
    <w:rsid w:val="009801AD"/>
    <w:pPr>
      <w:tabs>
        <w:tab w:val="center" w:pos="4153"/>
        <w:tab w:val="right" w:pos="8306"/>
      </w:tabs>
    </w:pPr>
  </w:style>
  <w:style w:type="character" w:customStyle="1" w:styleId="FooterChar">
    <w:name w:val="Footer Char"/>
    <w:basedOn w:val="DefaultParagraphFont"/>
    <w:link w:val="Footer"/>
    <w:uiPriority w:val="99"/>
    <w:rsid w:val="00E573E7"/>
    <w:rPr>
      <w:rFonts w:ascii="Arial" w:eastAsia="ＭＳ 明朝" w:hAnsi="Arial" w:cs="Arial"/>
      <w:kern w:val="0"/>
      <w:sz w:val="22"/>
      <w:lang w:val="en-GB" w:eastAsia="en-US"/>
    </w:rPr>
  </w:style>
  <w:style w:type="table" w:styleId="TableGrid">
    <w:name w:val="Table Grid"/>
    <w:basedOn w:val="TableNormal"/>
    <w:uiPriority w:val="39"/>
    <w:rsid w:val="00AA0ECF"/>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rsid w:val="00AA0ECF"/>
    <w:pPr>
      <w:ind w:left="1080" w:hanging="360"/>
      <w:jc w:val="left"/>
    </w:pPr>
    <w:rPr>
      <w:lang w:val="en-US"/>
    </w:rPr>
  </w:style>
  <w:style w:type="paragraph" w:styleId="ListBullet">
    <w:name w:val="List Bullet"/>
    <w:basedOn w:val="Normal"/>
    <w:rsid w:val="00AA0ECF"/>
    <w:pPr>
      <w:numPr>
        <w:numId w:val="2"/>
      </w:numPr>
      <w:jc w:val="left"/>
    </w:pPr>
    <w:rPr>
      <w:lang w:val="en-US"/>
    </w:rPr>
  </w:style>
  <w:style w:type="character" w:styleId="PageNumber">
    <w:name w:val="page number"/>
    <w:basedOn w:val="DefaultParagraphFont"/>
    <w:uiPriority w:val="99"/>
    <w:rsid w:val="00B070C9"/>
  </w:style>
  <w:style w:type="paragraph" w:customStyle="1" w:styleId="Listeafsnit1">
    <w:name w:val="Listeafsnit1"/>
    <w:basedOn w:val="Normal"/>
    <w:uiPriority w:val="99"/>
    <w:rsid w:val="00D07DCC"/>
    <w:pPr>
      <w:ind w:left="720"/>
      <w:jc w:val="left"/>
    </w:pPr>
    <w:rPr>
      <w:lang w:val="da-DK" w:eastAsia="da-DK"/>
    </w:rPr>
  </w:style>
  <w:style w:type="paragraph" w:styleId="FootnoteText">
    <w:name w:val="footnote text"/>
    <w:aliases w:val="DNV-FT Char Char,DNV-FT,footnote text,fn,Char1,ft,ALTS FOOTNOTE,Footnote Text Char1,Footnote Text Char Char1,Footnote Text Char4 Char Char,Footnote Text Char1 Char1 Char1 Char,Footnote Text Char Char1 Char1 Char Char,Schriftart: 9 pt,5_G"/>
    <w:basedOn w:val="Normal"/>
    <w:link w:val="FootnoteTextChar"/>
    <w:uiPriority w:val="99"/>
    <w:rsid w:val="00233F4F"/>
    <w:pPr>
      <w:widowControl/>
      <w:adjustRightInd/>
      <w:jc w:val="left"/>
    </w:pPr>
    <w:rPr>
      <w:rFonts w:ascii="Times New Roman" w:hAnsi="Times New Roman" w:cs="Times New Roman"/>
      <w:kern w:val="2"/>
      <w:sz w:val="24"/>
      <w:szCs w:val="24"/>
      <w:lang w:eastAsia="ja-JP"/>
    </w:rPr>
  </w:style>
  <w:style w:type="character" w:customStyle="1" w:styleId="FootnoteTextChar">
    <w:name w:val="Footnote Text Char"/>
    <w:aliases w:val="DNV-FT Char Char Char,DNV-FT Char,footnote text Char,fn Char,Char1 Char,ft Char,ALTS FOOTNOTE Char,Footnote Text Char1 Char,Footnote Text Char Char1 Char,Footnote Text Char4 Char Char Char,Footnote Text Char1 Char1 Char1 Char Char"/>
    <w:basedOn w:val="DefaultParagraphFont"/>
    <w:link w:val="FootnoteText"/>
    <w:uiPriority w:val="99"/>
    <w:locked/>
    <w:rsid w:val="00233F4F"/>
    <w:rPr>
      <w:rFonts w:eastAsia="ＭＳ 明朝"/>
      <w:kern w:val="2"/>
      <w:sz w:val="22"/>
      <w:szCs w:val="22"/>
      <w:lang w:val="en-GB"/>
    </w:rPr>
  </w:style>
  <w:style w:type="character" w:styleId="FootnoteReference">
    <w:name w:val="footnote reference"/>
    <w:aliases w:val="Footnote Reference/,Appel note de bas de p,4_G"/>
    <w:basedOn w:val="DefaultParagraphFont"/>
    <w:uiPriority w:val="99"/>
    <w:rsid w:val="00233F4F"/>
    <w:rPr>
      <w:rFonts w:ascii="Times New Roman" w:hAnsi="Times New Roman" w:cs="Times New Roman"/>
      <w:vertAlign w:val="superscript"/>
    </w:rPr>
  </w:style>
  <w:style w:type="paragraph" w:styleId="BalloonText">
    <w:name w:val="Balloon Text"/>
    <w:basedOn w:val="Normal"/>
    <w:link w:val="BalloonTextChar"/>
    <w:uiPriority w:val="99"/>
    <w:semiHidden/>
    <w:rsid w:val="00F45208"/>
    <w:rPr>
      <w:rFonts w:eastAsia="ＭＳ ゴシック"/>
      <w:sz w:val="18"/>
      <w:szCs w:val="18"/>
    </w:rPr>
  </w:style>
  <w:style w:type="character" w:customStyle="1" w:styleId="BalloonTextChar">
    <w:name w:val="Balloon Text Char"/>
    <w:basedOn w:val="DefaultParagraphFont"/>
    <w:link w:val="BalloonText"/>
    <w:uiPriority w:val="99"/>
    <w:semiHidden/>
    <w:locked/>
    <w:rsid w:val="00F45208"/>
    <w:rPr>
      <w:rFonts w:ascii="Arial" w:eastAsia="ＭＳ ゴシック" w:hAnsi="Arial" w:cs="Arial"/>
      <w:sz w:val="18"/>
      <w:szCs w:val="18"/>
      <w:lang w:val="en-GB" w:eastAsia="en-US"/>
    </w:rPr>
  </w:style>
  <w:style w:type="character" w:customStyle="1" w:styleId="hps">
    <w:name w:val="hps"/>
    <w:basedOn w:val="DefaultParagraphFont"/>
    <w:uiPriority w:val="99"/>
    <w:rsid w:val="00391079"/>
  </w:style>
  <w:style w:type="character" w:styleId="CommentReference">
    <w:name w:val="annotation reference"/>
    <w:basedOn w:val="DefaultParagraphFont"/>
    <w:uiPriority w:val="99"/>
    <w:semiHidden/>
    <w:unhideWhenUsed/>
    <w:rsid w:val="00066280"/>
    <w:rPr>
      <w:sz w:val="16"/>
      <w:szCs w:val="16"/>
    </w:rPr>
  </w:style>
  <w:style w:type="paragraph" w:styleId="CommentText">
    <w:name w:val="annotation text"/>
    <w:basedOn w:val="Normal"/>
    <w:link w:val="CommentTextChar"/>
    <w:uiPriority w:val="99"/>
    <w:semiHidden/>
    <w:unhideWhenUsed/>
    <w:rsid w:val="00066280"/>
    <w:rPr>
      <w:sz w:val="20"/>
      <w:szCs w:val="20"/>
    </w:rPr>
  </w:style>
  <w:style w:type="character" w:customStyle="1" w:styleId="CommentTextChar">
    <w:name w:val="Comment Text Char"/>
    <w:basedOn w:val="DefaultParagraphFont"/>
    <w:link w:val="CommentText"/>
    <w:uiPriority w:val="99"/>
    <w:semiHidden/>
    <w:rsid w:val="00066280"/>
    <w:rPr>
      <w:rFonts w:ascii="Arial" w:eastAsia="ＭＳ 明朝" w:hAnsi="Arial" w:cs="Arial"/>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066280"/>
    <w:rPr>
      <w:b/>
      <w:bCs/>
    </w:rPr>
  </w:style>
  <w:style w:type="character" w:customStyle="1" w:styleId="CommentSubjectChar">
    <w:name w:val="Comment Subject Char"/>
    <w:basedOn w:val="CommentTextChar"/>
    <w:link w:val="CommentSubject"/>
    <w:uiPriority w:val="99"/>
    <w:semiHidden/>
    <w:rsid w:val="00066280"/>
    <w:rPr>
      <w:rFonts w:ascii="Arial" w:eastAsia="ＭＳ 明朝" w:hAnsi="Arial" w:cs="Arial"/>
      <w:b/>
      <w:bCs/>
      <w:kern w:val="0"/>
      <w:sz w:val="20"/>
      <w:szCs w:val="20"/>
      <w:lang w:val="en-GB" w:eastAsia="en-US"/>
    </w:rPr>
  </w:style>
  <w:style w:type="paragraph" w:styleId="ListParagraph">
    <w:name w:val="List Paragraph"/>
    <w:basedOn w:val="Normal"/>
    <w:uiPriority w:val="34"/>
    <w:qFormat/>
    <w:rsid w:val="006A7550"/>
    <w:pPr>
      <w:widowControl/>
      <w:adjustRightInd/>
      <w:snapToGrid/>
      <w:spacing w:after="240" w:line="230" w:lineRule="atLeast"/>
      <w:ind w:left="720"/>
      <w:contextualSpacing/>
    </w:pPr>
    <w:rPr>
      <w:rFonts w:cs="Times New Roman"/>
      <w:sz w:val="20"/>
      <w:szCs w:val="20"/>
      <w:lang w:eastAsia="ja-JP" w:bidi="en-US"/>
    </w:rPr>
  </w:style>
  <w:style w:type="paragraph" w:styleId="ListNumber2">
    <w:name w:val="List Number 2"/>
    <w:basedOn w:val="Normal"/>
    <w:unhideWhenUsed/>
    <w:rsid w:val="00C1664C"/>
    <w:pPr>
      <w:numPr>
        <w:numId w:val="11"/>
      </w:numPr>
      <w:contextualSpacing/>
    </w:pPr>
  </w:style>
  <w:style w:type="paragraph" w:styleId="ListNumber">
    <w:name w:val="List Number"/>
    <w:basedOn w:val="Normal"/>
    <w:uiPriority w:val="99"/>
    <w:unhideWhenUsed/>
    <w:rsid w:val="00C1664C"/>
    <w:pPr>
      <w:numPr>
        <w:numId w:val="12"/>
      </w:numPr>
      <w:contextualSpacing/>
    </w:pPr>
  </w:style>
  <w:style w:type="character" w:customStyle="1" w:styleId="Heading4Char">
    <w:name w:val="Heading 4 Char"/>
    <w:aliases w:val="h4 Char,heading 4 Char,H4 Char,T4 Char,DE Title 4 Char"/>
    <w:basedOn w:val="DefaultParagraphFont"/>
    <w:link w:val="Heading4"/>
    <w:rsid w:val="00C1664C"/>
    <w:rPr>
      <w:rFonts w:ascii="Arial" w:eastAsia="ＭＳ 明朝" w:hAnsi="Arial" w:cstheme="minorBidi"/>
      <w:b/>
      <w:bCs/>
      <w:sz w:val="22"/>
      <w:lang w:val="en-GB"/>
    </w:rPr>
  </w:style>
  <w:style w:type="paragraph" w:styleId="Caption">
    <w:name w:val="caption"/>
    <w:basedOn w:val="Normal"/>
    <w:next w:val="Normal"/>
    <w:uiPriority w:val="35"/>
    <w:qFormat/>
    <w:locked/>
    <w:rsid w:val="00142E6F"/>
    <w:pPr>
      <w:widowControl/>
      <w:adjustRightInd/>
      <w:snapToGrid/>
      <w:spacing w:before="120" w:after="120" w:line="230" w:lineRule="atLeast"/>
    </w:pPr>
    <w:rPr>
      <w:rFonts w:cs="Times New Roman"/>
      <w:b/>
      <w:sz w:val="20"/>
      <w:szCs w:val="20"/>
      <w:lang w:eastAsia="ja-JP" w:bidi="en-US"/>
    </w:rPr>
  </w:style>
  <w:style w:type="paragraph" w:customStyle="1" w:styleId="Definition">
    <w:name w:val="Definition"/>
    <w:basedOn w:val="Normal"/>
    <w:next w:val="Normal"/>
    <w:rsid w:val="0041264C"/>
    <w:pPr>
      <w:widowControl/>
      <w:adjustRightInd/>
      <w:snapToGrid/>
      <w:spacing w:after="240" w:line="230" w:lineRule="atLeast"/>
    </w:pPr>
    <w:rPr>
      <w:rFonts w:cs="Times New Roman"/>
      <w:sz w:val="20"/>
      <w:szCs w:val="20"/>
      <w:lang w:eastAsia="ja-JP" w:bidi="en-US"/>
    </w:rPr>
  </w:style>
  <w:style w:type="paragraph" w:styleId="PlainText">
    <w:name w:val="Plain Text"/>
    <w:basedOn w:val="Normal"/>
    <w:link w:val="PlainTextChar"/>
    <w:uiPriority w:val="99"/>
    <w:semiHidden/>
    <w:unhideWhenUsed/>
    <w:rsid w:val="009A5DDE"/>
    <w:pPr>
      <w:adjustRightInd/>
      <w:snapToGrid/>
      <w:jc w:val="left"/>
    </w:pPr>
    <w:rPr>
      <w:rFonts w:ascii="Times New Roman" w:hAnsi="Times New Roman" w:cs="Courier New"/>
      <w:kern w:val="2"/>
      <w:sz w:val="28"/>
      <w:szCs w:val="21"/>
      <w:lang w:val="en-US" w:eastAsia="ja-JP"/>
    </w:rPr>
  </w:style>
  <w:style w:type="character" w:customStyle="1" w:styleId="PlainTextChar">
    <w:name w:val="Plain Text Char"/>
    <w:basedOn w:val="DefaultParagraphFont"/>
    <w:link w:val="PlainText"/>
    <w:uiPriority w:val="99"/>
    <w:semiHidden/>
    <w:rsid w:val="009A5DDE"/>
    <w:rPr>
      <w:rFonts w:eastAsia="ＭＳ 明朝" w:cs="Courier New"/>
      <w:sz w:val="28"/>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ja-JP" w:bidi="ar-SA"/>
      </w:rPr>
    </w:rPrDefault>
    <w:pPrDefault/>
  </w:docDefaults>
  <w:latentStyles w:defLockedState="0" w:defUIPriority="99" w:defSemiHidden="1" w:defUnhideWhenUsed="1" w:defQFormat="0" w:count="276">
    <w:lsdException w:name="Normal" w:locked="1" w:semiHidden="0" w:uiPriority="0" w:unhideWhenUsed="0"/>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35" w:qFormat="1"/>
    <w:lsdException w:name="List Bullet" w:uiPriority="0"/>
    <w:lsdException w:name="List Number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45E70"/>
    <w:pPr>
      <w:widowControl w:val="0"/>
      <w:adjustRightInd w:val="0"/>
      <w:snapToGrid w:val="0"/>
      <w:jc w:val="both"/>
    </w:pPr>
    <w:rPr>
      <w:rFonts w:ascii="Arial" w:eastAsia="ＭＳ 明朝" w:hAnsi="Arial" w:cs="Arial"/>
      <w:kern w:val="0"/>
      <w:sz w:val="22"/>
      <w:lang w:val="en-GB" w:eastAsia="en-US"/>
    </w:rPr>
  </w:style>
  <w:style w:type="paragraph" w:styleId="Heading1">
    <w:name w:val="heading 1"/>
    <w:aliases w:val="h1"/>
    <w:basedOn w:val="Normal"/>
    <w:next w:val="Normal"/>
    <w:link w:val="Heading1Char"/>
    <w:uiPriority w:val="99"/>
    <w:qFormat/>
    <w:rsid w:val="00AA0ECF"/>
    <w:pPr>
      <w:outlineLvl w:val="0"/>
    </w:pPr>
  </w:style>
  <w:style w:type="paragraph" w:styleId="Heading4">
    <w:name w:val="heading 4"/>
    <w:aliases w:val="h4,heading 4,H4,T4,DE Title 4"/>
    <w:basedOn w:val="Normal"/>
    <w:next w:val="Normal"/>
    <w:link w:val="Heading4Char"/>
    <w:unhideWhenUsed/>
    <w:qFormat/>
    <w:locked/>
    <w:rsid w:val="00C1664C"/>
    <w:pPr>
      <w:keepNext/>
      <w:widowControl/>
      <w:adjustRightInd/>
      <w:snapToGrid/>
      <w:ind w:left="851"/>
      <w:outlineLvl w:val="3"/>
    </w:pPr>
    <w:rPr>
      <w:rFonts w:cstheme="minorBidi"/>
      <w:b/>
      <w:bCs/>
      <w:kern w:val="2"/>
      <w:lang w:eastAsia="ja-JP"/>
    </w:rPr>
  </w:style>
  <w:style w:type="paragraph" w:styleId="Heading6">
    <w:name w:val="heading 6"/>
    <w:basedOn w:val="Normal"/>
    <w:next w:val="Normal"/>
    <w:link w:val="Heading6Char"/>
    <w:uiPriority w:val="99"/>
    <w:qFormat/>
    <w:rsid w:val="00BB46E3"/>
    <w:pPr>
      <w:keepNext/>
      <w:ind w:left="1701"/>
      <w:outlineLvl w:val="5"/>
    </w:pPr>
    <w:rPr>
      <w:rFonts w:ascii="Times New Roman" w:eastAsia="SimSu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E573E7"/>
    <w:rPr>
      <w:rFonts w:asciiTheme="majorHAnsi" w:eastAsiaTheme="majorEastAsia" w:hAnsiTheme="majorHAnsi" w:cstheme="majorBidi"/>
      <w:kern w:val="0"/>
      <w:sz w:val="24"/>
      <w:szCs w:val="24"/>
      <w:lang w:val="en-GB" w:eastAsia="en-US"/>
    </w:rPr>
  </w:style>
  <w:style w:type="character" w:customStyle="1" w:styleId="Heading6Char">
    <w:name w:val="Heading 6 Char"/>
    <w:basedOn w:val="DefaultParagraphFont"/>
    <w:link w:val="Heading6"/>
    <w:uiPriority w:val="99"/>
    <w:semiHidden/>
    <w:locked/>
    <w:rsid w:val="00BB46E3"/>
    <w:rPr>
      <w:rFonts w:eastAsia="Times New Roman"/>
      <w:b/>
      <w:bCs/>
      <w:sz w:val="24"/>
      <w:szCs w:val="24"/>
      <w:lang w:val="en-GB" w:eastAsia="en-US"/>
    </w:rPr>
  </w:style>
  <w:style w:type="paragraph" w:styleId="Header">
    <w:name w:val="header"/>
    <w:aliases w:val=" Char,6_G,Char"/>
    <w:basedOn w:val="Normal"/>
    <w:link w:val="HeaderChar"/>
    <w:rsid w:val="009801AD"/>
    <w:pPr>
      <w:tabs>
        <w:tab w:val="center" w:pos="4153"/>
        <w:tab w:val="right" w:pos="8306"/>
      </w:tabs>
    </w:pPr>
  </w:style>
  <w:style w:type="character" w:customStyle="1" w:styleId="HeaderChar">
    <w:name w:val="Header Char"/>
    <w:aliases w:val=" Char Char,6_G Char,Char Char"/>
    <w:basedOn w:val="DefaultParagraphFont"/>
    <w:link w:val="Header"/>
    <w:locked/>
    <w:rsid w:val="0004089D"/>
    <w:rPr>
      <w:rFonts w:ascii="Arial" w:eastAsia="ＭＳ 明朝" w:hAnsi="Arial" w:cs="Arial"/>
      <w:sz w:val="22"/>
      <w:szCs w:val="22"/>
      <w:lang w:val="en-GB" w:eastAsia="en-US"/>
    </w:rPr>
  </w:style>
  <w:style w:type="paragraph" w:styleId="Footer">
    <w:name w:val="footer"/>
    <w:basedOn w:val="Normal"/>
    <w:link w:val="FooterChar"/>
    <w:uiPriority w:val="99"/>
    <w:rsid w:val="009801AD"/>
    <w:pPr>
      <w:tabs>
        <w:tab w:val="center" w:pos="4153"/>
        <w:tab w:val="right" w:pos="8306"/>
      </w:tabs>
    </w:pPr>
  </w:style>
  <w:style w:type="character" w:customStyle="1" w:styleId="FooterChar">
    <w:name w:val="Footer Char"/>
    <w:basedOn w:val="DefaultParagraphFont"/>
    <w:link w:val="Footer"/>
    <w:uiPriority w:val="99"/>
    <w:rsid w:val="00E573E7"/>
    <w:rPr>
      <w:rFonts w:ascii="Arial" w:eastAsia="ＭＳ 明朝" w:hAnsi="Arial" w:cs="Arial"/>
      <w:kern w:val="0"/>
      <w:sz w:val="22"/>
      <w:lang w:val="en-GB" w:eastAsia="en-US"/>
    </w:rPr>
  </w:style>
  <w:style w:type="table" w:styleId="TableGrid">
    <w:name w:val="Table Grid"/>
    <w:basedOn w:val="TableNormal"/>
    <w:uiPriority w:val="39"/>
    <w:rsid w:val="00AA0ECF"/>
    <w:pPr>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rsid w:val="00AA0ECF"/>
    <w:pPr>
      <w:ind w:left="1080" w:hanging="360"/>
      <w:jc w:val="left"/>
    </w:pPr>
    <w:rPr>
      <w:lang w:val="en-US"/>
    </w:rPr>
  </w:style>
  <w:style w:type="paragraph" w:styleId="ListBullet">
    <w:name w:val="List Bullet"/>
    <w:basedOn w:val="Normal"/>
    <w:rsid w:val="00AA0ECF"/>
    <w:pPr>
      <w:numPr>
        <w:numId w:val="2"/>
      </w:numPr>
      <w:jc w:val="left"/>
    </w:pPr>
    <w:rPr>
      <w:lang w:val="en-US"/>
    </w:rPr>
  </w:style>
  <w:style w:type="character" w:styleId="PageNumber">
    <w:name w:val="page number"/>
    <w:basedOn w:val="DefaultParagraphFont"/>
    <w:uiPriority w:val="99"/>
    <w:rsid w:val="00B070C9"/>
  </w:style>
  <w:style w:type="paragraph" w:customStyle="1" w:styleId="Listeafsnit1">
    <w:name w:val="Listeafsnit1"/>
    <w:basedOn w:val="Normal"/>
    <w:uiPriority w:val="99"/>
    <w:rsid w:val="00D07DCC"/>
    <w:pPr>
      <w:ind w:left="720"/>
      <w:jc w:val="left"/>
    </w:pPr>
    <w:rPr>
      <w:lang w:val="da-DK" w:eastAsia="da-DK"/>
    </w:rPr>
  </w:style>
  <w:style w:type="paragraph" w:styleId="FootnoteText">
    <w:name w:val="footnote text"/>
    <w:aliases w:val="DNV-FT Char Char,DNV-FT,footnote text,fn,Char1,ft,ALTS FOOTNOTE,Footnote Text Char1,Footnote Text Char Char1,Footnote Text Char4 Char Char,Footnote Text Char1 Char1 Char1 Char,Footnote Text Char Char1 Char1 Char Char,Schriftart: 9 pt,5_G"/>
    <w:basedOn w:val="Normal"/>
    <w:link w:val="FootnoteTextChar"/>
    <w:uiPriority w:val="99"/>
    <w:rsid w:val="00233F4F"/>
    <w:pPr>
      <w:widowControl/>
      <w:adjustRightInd/>
      <w:jc w:val="left"/>
    </w:pPr>
    <w:rPr>
      <w:rFonts w:ascii="Times New Roman" w:hAnsi="Times New Roman" w:cs="Times New Roman"/>
      <w:kern w:val="2"/>
      <w:sz w:val="24"/>
      <w:szCs w:val="24"/>
      <w:lang w:eastAsia="ja-JP"/>
    </w:rPr>
  </w:style>
  <w:style w:type="character" w:customStyle="1" w:styleId="FootnoteTextChar">
    <w:name w:val="Footnote Text Char"/>
    <w:aliases w:val="DNV-FT Char Char Char,DNV-FT Char,footnote text Char,fn Char,Char1 Char,ft Char,ALTS FOOTNOTE Char,Footnote Text Char1 Char,Footnote Text Char Char1 Char,Footnote Text Char4 Char Char Char,Footnote Text Char1 Char1 Char1 Char Char"/>
    <w:basedOn w:val="DefaultParagraphFont"/>
    <w:link w:val="FootnoteText"/>
    <w:uiPriority w:val="99"/>
    <w:locked/>
    <w:rsid w:val="00233F4F"/>
    <w:rPr>
      <w:rFonts w:eastAsia="ＭＳ 明朝"/>
      <w:kern w:val="2"/>
      <w:sz w:val="22"/>
      <w:szCs w:val="22"/>
      <w:lang w:val="en-GB"/>
    </w:rPr>
  </w:style>
  <w:style w:type="character" w:styleId="FootnoteReference">
    <w:name w:val="footnote reference"/>
    <w:aliases w:val="Footnote Reference/,Appel note de bas de p,4_G"/>
    <w:basedOn w:val="DefaultParagraphFont"/>
    <w:uiPriority w:val="99"/>
    <w:rsid w:val="00233F4F"/>
    <w:rPr>
      <w:rFonts w:ascii="Times New Roman" w:hAnsi="Times New Roman" w:cs="Times New Roman"/>
      <w:vertAlign w:val="superscript"/>
    </w:rPr>
  </w:style>
  <w:style w:type="paragraph" w:styleId="BalloonText">
    <w:name w:val="Balloon Text"/>
    <w:basedOn w:val="Normal"/>
    <w:link w:val="BalloonTextChar"/>
    <w:uiPriority w:val="99"/>
    <w:semiHidden/>
    <w:rsid w:val="00F45208"/>
    <w:rPr>
      <w:rFonts w:eastAsia="ＭＳ ゴシック"/>
      <w:sz w:val="18"/>
      <w:szCs w:val="18"/>
    </w:rPr>
  </w:style>
  <w:style w:type="character" w:customStyle="1" w:styleId="BalloonTextChar">
    <w:name w:val="Balloon Text Char"/>
    <w:basedOn w:val="DefaultParagraphFont"/>
    <w:link w:val="BalloonText"/>
    <w:uiPriority w:val="99"/>
    <w:semiHidden/>
    <w:locked/>
    <w:rsid w:val="00F45208"/>
    <w:rPr>
      <w:rFonts w:ascii="Arial" w:eastAsia="ＭＳ ゴシック" w:hAnsi="Arial" w:cs="Arial"/>
      <w:sz w:val="18"/>
      <w:szCs w:val="18"/>
      <w:lang w:val="en-GB" w:eastAsia="en-US"/>
    </w:rPr>
  </w:style>
  <w:style w:type="character" w:customStyle="1" w:styleId="hps">
    <w:name w:val="hps"/>
    <w:basedOn w:val="DefaultParagraphFont"/>
    <w:uiPriority w:val="99"/>
    <w:rsid w:val="00391079"/>
  </w:style>
  <w:style w:type="character" w:styleId="CommentReference">
    <w:name w:val="annotation reference"/>
    <w:basedOn w:val="DefaultParagraphFont"/>
    <w:uiPriority w:val="99"/>
    <w:semiHidden/>
    <w:unhideWhenUsed/>
    <w:rsid w:val="00066280"/>
    <w:rPr>
      <w:sz w:val="16"/>
      <w:szCs w:val="16"/>
    </w:rPr>
  </w:style>
  <w:style w:type="paragraph" w:styleId="CommentText">
    <w:name w:val="annotation text"/>
    <w:basedOn w:val="Normal"/>
    <w:link w:val="CommentTextChar"/>
    <w:uiPriority w:val="99"/>
    <w:semiHidden/>
    <w:unhideWhenUsed/>
    <w:rsid w:val="00066280"/>
    <w:rPr>
      <w:sz w:val="20"/>
      <w:szCs w:val="20"/>
    </w:rPr>
  </w:style>
  <w:style w:type="character" w:customStyle="1" w:styleId="CommentTextChar">
    <w:name w:val="Comment Text Char"/>
    <w:basedOn w:val="DefaultParagraphFont"/>
    <w:link w:val="CommentText"/>
    <w:uiPriority w:val="99"/>
    <w:semiHidden/>
    <w:rsid w:val="00066280"/>
    <w:rPr>
      <w:rFonts w:ascii="Arial" w:eastAsia="ＭＳ 明朝" w:hAnsi="Arial" w:cs="Arial"/>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066280"/>
    <w:rPr>
      <w:b/>
      <w:bCs/>
    </w:rPr>
  </w:style>
  <w:style w:type="character" w:customStyle="1" w:styleId="CommentSubjectChar">
    <w:name w:val="Comment Subject Char"/>
    <w:basedOn w:val="CommentTextChar"/>
    <w:link w:val="CommentSubject"/>
    <w:uiPriority w:val="99"/>
    <w:semiHidden/>
    <w:rsid w:val="00066280"/>
    <w:rPr>
      <w:rFonts w:ascii="Arial" w:eastAsia="ＭＳ 明朝" w:hAnsi="Arial" w:cs="Arial"/>
      <w:b/>
      <w:bCs/>
      <w:kern w:val="0"/>
      <w:sz w:val="20"/>
      <w:szCs w:val="20"/>
      <w:lang w:val="en-GB" w:eastAsia="en-US"/>
    </w:rPr>
  </w:style>
  <w:style w:type="paragraph" w:styleId="ListParagraph">
    <w:name w:val="List Paragraph"/>
    <w:basedOn w:val="Normal"/>
    <w:uiPriority w:val="34"/>
    <w:qFormat/>
    <w:rsid w:val="006A7550"/>
    <w:pPr>
      <w:widowControl/>
      <w:adjustRightInd/>
      <w:snapToGrid/>
      <w:spacing w:after="240" w:line="230" w:lineRule="atLeast"/>
      <w:ind w:left="720"/>
      <w:contextualSpacing/>
    </w:pPr>
    <w:rPr>
      <w:rFonts w:cs="Times New Roman"/>
      <w:sz w:val="20"/>
      <w:szCs w:val="20"/>
      <w:lang w:eastAsia="ja-JP" w:bidi="en-US"/>
    </w:rPr>
  </w:style>
  <w:style w:type="paragraph" w:styleId="ListNumber2">
    <w:name w:val="List Number 2"/>
    <w:basedOn w:val="Normal"/>
    <w:unhideWhenUsed/>
    <w:rsid w:val="00C1664C"/>
    <w:pPr>
      <w:numPr>
        <w:numId w:val="11"/>
      </w:numPr>
      <w:contextualSpacing/>
    </w:pPr>
  </w:style>
  <w:style w:type="paragraph" w:styleId="ListNumber">
    <w:name w:val="List Number"/>
    <w:basedOn w:val="Normal"/>
    <w:uiPriority w:val="99"/>
    <w:unhideWhenUsed/>
    <w:rsid w:val="00C1664C"/>
    <w:pPr>
      <w:numPr>
        <w:numId w:val="12"/>
      </w:numPr>
      <w:contextualSpacing/>
    </w:pPr>
  </w:style>
  <w:style w:type="character" w:customStyle="1" w:styleId="Heading4Char">
    <w:name w:val="Heading 4 Char"/>
    <w:aliases w:val="h4 Char,heading 4 Char,H4 Char,T4 Char,DE Title 4 Char"/>
    <w:basedOn w:val="DefaultParagraphFont"/>
    <w:link w:val="Heading4"/>
    <w:rsid w:val="00C1664C"/>
    <w:rPr>
      <w:rFonts w:ascii="Arial" w:eastAsia="ＭＳ 明朝" w:hAnsi="Arial" w:cstheme="minorBidi"/>
      <w:b/>
      <w:bCs/>
      <w:sz w:val="22"/>
      <w:lang w:val="en-GB"/>
    </w:rPr>
  </w:style>
  <w:style w:type="paragraph" w:styleId="Caption">
    <w:name w:val="caption"/>
    <w:basedOn w:val="Normal"/>
    <w:next w:val="Normal"/>
    <w:uiPriority w:val="35"/>
    <w:qFormat/>
    <w:locked/>
    <w:rsid w:val="00142E6F"/>
    <w:pPr>
      <w:widowControl/>
      <w:adjustRightInd/>
      <w:snapToGrid/>
      <w:spacing w:before="120" w:after="120" w:line="230" w:lineRule="atLeast"/>
    </w:pPr>
    <w:rPr>
      <w:rFonts w:cs="Times New Roman"/>
      <w:b/>
      <w:sz w:val="20"/>
      <w:szCs w:val="20"/>
      <w:lang w:eastAsia="ja-JP" w:bidi="en-US"/>
    </w:rPr>
  </w:style>
  <w:style w:type="paragraph" w:customStyle="1" w:styleId="Definition">
    <w:name w:val="Definition"/>
    <w:basedOn w:val="Normal"/>
    <w:next w:val="Normal"/>
    <w:rsid w:val="0041264C"/>
    <w:pPr>
      <w:widowControl/>
      <w:adjustRightInd/>
      <w:snapToGrid/>
      <w:spacing w:after="240" w:line="230" w:lineRule="atLeast"/>
    </w:pPr>
    <w:rPr>
      <w:rFonts w:cs="Times New Roman"/>
      <w:sz w:val="20"/>
      <w:szCs w:val="20"/>
      <w:lang w:eastAsia="ja-JP" w:bidi="en-US"/>
    </w:rPr>
  </w:style>
  <w:style w:type="paragraph" w:styleId="PlainText">
    <w:name w:val="Plain Text"/>
    <w:basedOn w:val="Normal"/>
    <w:link w:val="PlainTextChar"/>
    <w:uiPriority w:val="99"/>
    <w:semiHidden/>
    <w:unhideWhenUsed/>
    <w:rsid w:val="009A5DDE"/>
    <w:pPr>
      <w:adjustRightInd/>
      <w:snapToGrid/>
      <w:jc w:val="left"/>
    </w:pPr>
    <w:rPr>
      <w:rFonts w:ascii="Times New Roman" w:hAnsi="Times New Roman" w:cs="Courier New"/>
      <w:kern w:val="2"/>
      <w:sz w:val="28"/>
      <w:szCs w:val="21"/>
      <w:lang w:val="en-US" w:eastAsia="ja-JP"/>
    </w:rPr>
  </w:style>
  <w:style w:type="character" w:customStyle="1" w:styleId="PlainTextChar">
    <w:name w:val="Plain Text Char"/>
    <w:basedOn w:val="DefaultParagraphFont"/>
    <w:link w:val="PlainText"/>
    <w:uiPriority w:val="99"/>
    <w:semiHidden/>
    <w:rsid w:val="009A5DDE"/>
    <w:rPr>
      <w:rFonts w:eastAsia="ＭＳ 明朝" w:cs="Courier New"/>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30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10606-73E4-834B-84AF-D8BC6E4E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7703</Words>
  <Characters>43909</Characters>
  <Application>Microsoft Macintosh Word</Application>
  <DocSecurity>0</DocSecurity>
  <Lines>365</Lines>
  <Paragraphs>103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INTERNATIONAL MARITIME ORGANIZATION</vt:lpstr>
      <vt:lpstr>INTERNATIONAL MARITIME ORGANIZATION</vt:lpstr>
    </vt:vector>
  </TitlesOfParts>
  <Company>IMO</Company>
  <LinksUpToDate>false</LinksUpToDate>
  <CharactersWithSpaces>51509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MARITIME ORGANIZATION</dc:title>
  <dc:creator>DBRYANT</dc:creator>
  <cp:lastModifiedBy>Michael Tyler</cp:lastModifiedBy>
  <cp:revision>2</cp:revision>
  <cp:lastPrinted>2006-06-08T16:10:00Z</cp:lastPrinted>
  <dcterms:created xsi:type="dcterms:W3CDTF">2017-09-05T03:15:00Z</dcterms:created>
  <dcterms:modified xsi:type="dcterms:W3CDTF">2017-09-05T03:15:00Z</dcterms:modified>
</cp:coreProperties>
</file>